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773A6" w14:textId="6F641BF2" w:rsidR="0084371D" w:rsidRDefault="0084371D" w:rsidP="00FA460A">
      <w:pPr>
        <w:rPr>
          <w:rFonts w:ascii="Source Sans Pro" w:hAnsi="Source Sans Pro"/>
          <w:sz w:val="32"/>
          <w:szCs w:val="32"/>
          <w:u w:val="single"/>
        </w:rPr>
      </w:pPr>
    </w:p>
    <w:p w14:paraId="48F3DB9F" w14:textId="0A7FB95B" w:rsidR="004B068D" w:rsidRDefault="00252887" w:rsidP="00FA460A">
      <w:pPr>
        <w:rPr>
          <w:rFonts w:ascii="Source Sans Pro" w:hAnsi="Source Sans Pro"/>
          <w:sz w:val="32"/>
          <w:szCs w:val="32"/>
          <w:u w:val="single"/>
        </w:rPr>
      </w:pPr>
      <w:r w:rsidRPr="00FA460A">
        <w:rPr>
          <w:rFonts w:ascii="Source Sans Pro" w:hAnsi="Source Sans Pro"/>
          <w:sz w:val="32"/>
          <w:szCs w:val="32"/>
          <w:u w:val="single"/>
        </w:rPr>
        <w:t>Committee members code of conduct</w:t>
      </w:r>
    </w:p>
    <w:p w14:paraId="5492110F" w14:textId="415F6D86" w:rsidR="00BB7076" w:rsidRPr="00BB7076" w:rsidRDefault="00BB7076" w:rsidP="00FA460A">
      <w:pPr>
        <w:rPr>
          <w:rFonts w:ascii="Source Sans Pro" w:hAnsi="Source Sans Pro"/>
        </w:rPr>
      </w:pPr>
      <w:r>
        <w:rPr>
          <w:rFonts w:ascii="Source Sans Pro" w:hAnsi="Source Sans Pro"/>
        </w:rPr>
        <w:t>We ask that all volunteers for the association’s committees and Council agree to work to the following points of our code of conduct. It’s meant to ensure that participation in our committees is a positive and rewarding experience for our volunteers, and that members and employees of the association continue to see our groups and committees as a valued and essential part of the association.</w:t>
      </w:r>
    </w:p>
    <w:p w14:paraId="20588220" w14:textId="77777777" w:rsidR="004B068D" w:rsidRPr="004C4604" w:rsidRDefault="004B068D" w:rsidP="004B068D">
      <w:pPr>
        <w:pStyle w:val="ListParagraph"/>
        <w:ind w:left="680"/>
        <w:rPr>
          <w:sz w:val="18"/>
          <w:szCs w:val="16"/>
        </w:rPr>
      </w:pPr>
    </w:p>
    <w:p w14:paraId="275E2250" w14:textId="1C41B8BA" w:rsidR="004B068D" w:rsidRPr="00FA460A" w:rsidRDefault="004B068D" w:rsidP="004B068D">
      <w:pPr>
        <w:pStyle w:val="ListParagraph"/>
        <w:numPr>
          <w:ilvl w:val="0"/>
          <w:numId w:val="23"/>
        </w:numPr>
        <w:rPr>
          <w:sz w:val="22"/>
        </w:rPr>
      </w:pPr>
      <w:r w:rsidRPr="00FA460A">
        <w:rPr>
          <w:sz w:val="22"/>
        </w:rPr>
        <w:t>We will uphold and support the HTA’s aims, reputation, and values in our roles as committee members, and support membership of the association.</w:t>
      </w:r>
    </w:p>
    <w:p w14:paraId="61572B5B" w14:textId="77777777" w:rsidR="004B068D" w:rsidRPr="00FA460A" w:rsidRDefault="004B068D" w:rsidP="004B068D">
      <w:pPr>
        <w:pStyle w:val="ListParagraph"/>
        <w:ind w:left="680"/>
        <w:rPr>
          <w:sz w:val="22"/>
        </w:rPr>
      </w:pPr>
    </w:p>
    <w:p w14:paraId="68272928" w14:textId="3472A47A" w:rsidR="004B068D" w:rsidRPr="00FA460A" w:rsidRDefault="004B068D" w:rsidP="004B068D">
      <w:pPr>
        <w:pStyle w:val="ListParagraph"/>
        <w:numPr>
          <w:ilvl w:val="0"/>
          <w:numId w:val="23"/>
        </w:numPr>
        <w:rPr>
          <w:sz w:val="22"/>
        </w:rPr>
      </w:pPr>
      <w:r w:rsidRPr="00FA460A">
        <w:rPr>
          <w:sz w:val="22"/>
        </w:rPr>
        <w:t>We will get to know the HTA and its employees and build positive and productive relationships with the team. We will directly give candid but constructive input and feedback to the HTA team.</w:t>
      </w:r>
    </w:p>
    <w:p w14:paraId="4162E156" w14:textId="77777777" w:rsidR="004B068D" w:rsidRPr="00FA460A" w:rsidRDefault="004B068D" w:rsidP="004B068D">
      <w:pPr>
        <w:pStyle w:val="ListParagraph"/>
        <w:ind w:left="680"/>
        <w:rPr>
          <w:sz w:val="22"/>
        </w:rPr>
      </w:pPr>
    </w:p>
    <w:p w14:paraId="096B791C" w14:textId="04F991A3" w:rsidR="004B068D" w:rsidRPr="00FA460A" w:rsidRDefault="004B068D" w:rsidP="004B068D">
      <w:pPr>
        <w:pStyle w:val="ListParagraph"/>
        <w:numPr>
          <w:ilvl w:val="0"/>
          <w:numId w:val="23"/>
        </w:numPr>
        <w:rPr>
          <w:sz w:val="22"/>
        </w:rPr>
      </w:pPr>
      <w:r w:rsidRPr="00FA460A">
        <w:rPr>
          <w:sz w:val="22"/>
        </w:rPr>
        <w:t xml:space="preserve">We will act selflessly and objectively in our role as committee members, putting the collective interests of the association and the members we represent before any personal interest or interest particular to our businesses. </w:t>
      </w:r>
      <w:proofErr w:type="gramStart"/>
      <w:r w:rsidRPr="00FA460A">
        <w:rPr>
          <w:sz w:val="22"/>
        </w:rPr>
        <w:t>In particular</w:t>
      </w:r>
      <w:r w:rsidR="00BB7076">
        <w:rPr>
          <w:sz w:val="22"/>
        </w:rPr>
        <w:t>,</w:t>
      </w:r>
      <w:r w:rsidRPr="00FA460A">
        <w:rPr>
          <w:sz w:val="22"/>
        </w:rPr>
        <w:t xml:space="preserve"> we</w:t>
      </w:r>
      <w:proofErr w:type="gramEnd"/>
      <w:r w:rsidRPr="00FA460A">
        <w:rPr>
          <w:sz w:val="22"/>
        </w:rPr>
        <w:t xml:space="preserve"> will:</w:t>
      </w:r>
    </w:p>
    <w:p w14:paraId="7B11EAFB" w14:textId="77777777" w:rsidR="004B068D" w:rsidRPr="00FA460A" w:rsidRDefault="004B068D" w:rsidP="004B068D">
      <w:pPr>
        <w:pStyle w:val="ListParagraph"/>
        <w:numPr>
          <w:ilvl w:val="1"/>
          <w:numId w:val="23"/>
        </w:numPr>
        <w:rPr>
          <w:sz w:val="22"/>
        </w:rPr>
      </w:pPr>
      <w:r w:rsidRPr="00FA460A">
        <w:rPr>
          <w:sz w:val="22"/>
        </w:rPr>
        <w:t>Declare any conflicts of interest in any discussions.</w:t>
      </w:r>
    </w:p>
    <w:p w14:paraId="797087C8" w14:textId="77777777" w:rsidR="004B068D" w:rsidRPr="00FA460A" w:rsidRDefault="004B068D" w:rsidP="004B068D">
      <w:pPr>
        <w:pStyle w:val="ListParagraph"/>
        <w:numPr>
          <w:ilvl w:val="1"/>
          <w:numId w:val="23"/>
        </w:numPr>
        <w:rPr>
          <w:sz w:val="22"/>
        </w:rPr>
      </w:pPr>
      <w:r w:rsidRPr="00FA460A">
        <w:rPr>
          <w:sz w:val="22"/>
        </w:rPr>
        <w:t xml:space="preserve">Never accept any payments or incentives in return for representing any </w:t>
      </w:r>
      <w:proofErr w:type="gramStart"/>
      <w:r w:rsidRPr="00FA460A">
        <w:rPr>
          <w:sz w:val="22"/>
        </w:rPr>
        <w:t>particular viewpoint</w:t>
      </w:r>
      <w:proofErr w:type="gramEnd"/>
      <w:r w:rsidRPr="00FA460A">
        <w:rPr>
          <w:sz w:val="22"/>
        </w:rPr>
        <w:t xml:space="preserve"> as a committee member.</w:t>
      </w:r>
    </w:p>
    <w:p w14:paraId="6D15F35F" w14:textId="77777777" w:rsidR="004B068D" w:rsidRPr="00FA460A" w:rsidRDefault="004B068D" w:rsidP="004B068D">
      <w:pPr>
        <w:pStyle w:val="ListParagraph"/>
        <w:ind w:left="680"/>
        <w:rPr>
          <w:sz w:val="22"/>
        </w:rPr>
      </w:pPr>
    </w:p>
    <w:p w14:paraId="7E267D1E" w14:textId="77777777" w:rsidR="004B068D" w:rsidRPr="00FA460A" w:rsidRDefault="004B068D" w:rsidP="004B068D">
      <w:pPr>
        <w:pStyle w:val="ListParagraph"/>
        <w:numPr>
          <w:ilvl w:val="0"/>
          <w:numId w:val="23"/>
        </w:numPr>
        <w:rPr>
          <w:sz w:val="22"/>
        </w:rPr>
      </w:pPr>
      <w:r w:rsidRPr="00FA460A">
        <w:rPr>
          <w:sz w:val="22"/>
        </w:rPr>
        <w:t>We will treat all HTA members, employees, stakeholders and suppliers with dignity, courtesy and respect. We will always uphold the HTA’s support for equality, diversity and inclusion in all areas of horticulture and wider society.</w:t>
      </w:r>
    </w:p>
    <w:p w14:paraId="259AE09C" w14:textId="77777777" w:rsidR="004B068D" w:rsidRPr="00FA460A" w:rsidRDefault="004B068D" w:rsidP="004B068D">
      <w:pPr>
        <w:pStyle w:val="ListParagraph"/>
        <w:rPr>
          <w:sz w:val="22"/>
        </w:rPr>
      </w:pPr>
    </w:p>
    <w:p w14:paraId="41A78C20" w14:textId="77777777" w:rsidR="004B068D" w:rsidRPr="00FA460A" w:rsidRDefault="004B068D" w:rsidP="004B068D">
      <w:pPr>
        <w:pStyle w:val="ListParagraph"/>
        <w:numPr>
          <w:ilvl w:val="0"/>
          <w:numId w:val="23"/>
        </w:numPr>
        <w:rPr>
          <w:sz w:val="22"/>
        </w:rPr>
      </w:pPr>
      <w:r w:rsidRPr="00FA460A">
        <w:rPr>
          <w:sz w:val="22"/>
        </w:rPr>
        <w:t>We will always act within the HTA’s Articles of Association and any committee terms of reference that have been approved by the HTA’s board.</w:t>
      </w:r>
    </w:p>
    <w:p w14:paraId="53B77E17" w14:textId="77777777" w:rsidR="004B068D" w:rsidRPr="00FA460A" w:rsidRDefault="004B068D" w:rsidP="004B068D">
      <w:pPr>
        <w:pStyle w:val="ListParagraph"/>
        <w:rPr>
          <w:sz w:val="22"/>
        </w:rPr>
      </w:pPr>
    </w:p>
    <w:p w14:paraId="416D29B9" w14:textId="77777777" w:rsidR="004B068D" w:rsidRPr="00FA460A" w:rsidRDefault="004B068D" w:rsidP="004B068D">
      <w:pPr>
        <w:pStyle w:val="ListParagraph"/>
        <w:numPr>
          <w:ilvl w:val="0"/>
          <w:numId w:val="23"/>
        </w:numPr>
        <w:rPr>
          <w:sz w:val="22"/>
        </w:rPr>
      </w:pPr>
      <w:r w:rsidRPr="00FA460A">
        <w:rPr>
          <w:sz w:val="22"/>
        </w:rPr>
        <w:t>We will familiarise ourselves with and follow the HTA’s policies and procedures for:</w:t>
      </w:r>
    </w:p>
    <w:p w14:paraId="13E6713B" w14:textId="77777777" w:rsidR="004B068D" w:rsidRPr="00FA460A" w:rsidRDefault="004B068D" w:rsidP="004B068D">
      <w:pPr>
        <w:pStyle w:val="ListParagraph"/>
        <w:rPr>
          <w:sz w:val="22"/>
        </w:rPr>
      </w:pPr>
    </w:p>
    <w:p w14:paraId="0A92A1CE" w14:textId="47375F81" w:rsidR="004B068D" w:rsidRPr="00FA460A" w:rsidRDefault="004B068D" w:rsidP="004B068D">
      <w:pPr>
        <w:pStyle w:val="ListParagraph"/>
        <w:numPr>
          <w:ilvl w:val="1"/>
          <w:numId w:val="23"/>
        </w:numPr>
        <w:rPr>
          <w:sz w:val="22"/>
        </w:rPr>
      </w:pPr>
      <w:r w:rsidRPr="00FA460A">
        <w:rPr>
          <w:sz w:val="22"/>
        </w:rPr>
        <w:t xml:space="preserve">Complaints - where need be referring complaints received </w:t>
      </w:r>
      <w:r w:rsidR="00BB7076">
        <w:rPr>
          <w:sz w:val="22"/>
        </w:rPr>
        <w:t>from</w:t>
      </w:r>
      <w:r w:rsidRPr="00FA460A">
        <w:rPr>
          <w:sz w:val="22"/>
        </w:rPr>
        <w:t xml:space="preserve"> members to the HTA’s complaints process so that they can be quickly and properly resolved.</w:t>
      </w:r>
    </w:p>
    <w:p w14:paraId="3656063F" w14:textId="26DBD4DB" w:rsidR="004B068D" w:rsidRPr="00FA460A" w:rsidRDefault="004B068D" w:rsidP="004B068D">
      <w:pPr>
        <w:pStyle w:val="ListParagraph"/>
        <w:numPr>
          <w:ilvl w:val="1"/>
          <w:numId w:val="23"/>
        </w:numPr>
        <w:rPr>
          <w:sz w:val="22"/>
        </w:rPr>
      </w:pPr>
      <w:r w:rsidRPr="00FA460A">
        <w:rPr>
          <w:sz w:val="22"/>
        </w:rPr>
        <w:t xml:space="preserve">Dispute resolution – so that disputes can be fairly, </w:t>
      </w:r>
      <w:r w:rsidR="00C23DEE" w:rsidRPr="00FA460A">
        <w:rPr>
          <w:sz w:val="22"/>
        </w:rPr>
        <w:t>consistently,</w:t>
      </w:r>
      <w:r w:rsidRPr="00FA460A">
        <w:rPr>
          <w:sz w:val="22"/>
        </w:rPr>
        <w:t xml:space="preserve"> and impartially resolved.</w:t>
      </w:r>
    </w:p>
    <w:p w14:paraId="1D3A7163" w14:textId="5141C49C" w:rsidR="004B068D" w:rsidRPr="00FA460A" w:rsidRDefault="004B068D" w:rsidP="004B068D">
      <w:pPr>
        <w:pStyle w:val="ListParagraph"/>
        <w:numPr>
          <w:ilvl w:val="1"/>
          <w:numId w:val="23"/>
        </w:numPr>
        <w:rPr>
          <w:sz w:val="22"/>
        </w:rPr>
      </w:pPr>
      <w:r w:rsidRPr="00FA460A">
        <w:rPr>
          <w:sz w:val="22"/>
        </w:rPr>
        <w:t>Expenses – so that pre-authorisation is sought, and claims are settled quickly for volunteers.</w:t>
      </w:r>
    </w:p>
    <w:p w14:paraId="661C95EA" w14:textId="77777777" w:rsidR="004B068D" w:rsidRPr="00FA460A" w:rsidRDefault="004B068D" w:rsidP="004B068D">
      <w:pPr>
        <w:pStyle w:val="ListParagraph"/>
        <w:ind w:left="680"/>
        <w:rPr>
          <w:sz w:val="22"/>
        </w:rPr>
      </w:pPr>
    </w:p>
    <w:p w14:paraId="71B01FA0" w14:textId="1CBEE611" w:rsidR="004B068D" w:rsidRPr="00FA460A" w:rsidRDefault="004B068D" w:rsidP="004B068D">
      <w:pPr>
        <w:pStyle w:val="ListParagraph"/>
        <w:numPr>
          <w:ilvl w:val="0"/>
          <w:numId w:val="23"/>
        </w:numPr>
        <w:rPr>
          <w:sz w:val="22"/>
        </w:rPr>
      </w:pPr>
      <w:r w:rsidRPr="00FA460A">
        <w:rPr>
          <w:sz w:val="22"/>
        </w:rPr>
        <w:t>We will make ourselves aware of and comply with competition law in our roles as HTA committee members and make every effort to attend training</w:t>
      </w:r>
      <w:r w:rsidR="00BB7076">
        <w:rPr>
          <w:sz w:val="22"/>
        </w:rPr>
        <w:t xml:space="preserve"> and read briefings</w:t>
      </w:r>
      <w:r w:rsidRPr="00FA460A">
        <w:rPr>
          <w:sz w:val="22"/>
        </w:rPr>
        <w:t xml:space="preserve"> on this topic provided by the HTA.</w:t>
      </w:r>
    </w:p>
    <w:p w14:paraId="0CBA335E" w14:textId="77777777" w:rsidR="004B068D" w:rsidRPr="00FA460A" w:rsidRDefault="004B068D" w:rsidP="004B068D">
      <w:pPr>
        <w:pStyle w:val="ListParagraph"/>
        <w:ind w:left="680"/>
        <w:rPr>
          <w:sz w:val="22"/>
        </w:rPr>
      </w:pPr>
    </w:p>
    <w:p w14:paraId="5E514289" w14:textId="628CEAF2" w:rsidR="004B068D" w:rsidRPr="00FA460A" w:rsidRDefault="004B068D" w:rsidP="004B068D">
      <w:pPr>
        <w:pStyle w:val="ListParagraph"/>
        <w:numPr>
          <w:ilvl w:val="0"/>
          <w:numId w:val="23"/>
        </w:numPr>
        <w:rPr>
          <w:sz w:val="22"/>
        </w:rPr>
      </w:pPr>
      <w:r w:rsidRPr="00FA460A">
        <w:rPr>
          <w:sz w:val="22"/>
        </w:rPr>
        <w:t>We will follow HTA procedures for initiating expenditure or activities undertaken in the name of the HTA or its sub-</w:t>
      </w:r>
      <w:proofErr w:type="gramStart"/>
      <w:r w:rsidRPr="00FA460A">
        <w:rPr>
          <w:sz w:val="22"/>
        </w:rPr>
        <w:t>groups</w:t>
      </w:r>
      <w:r w:rsidR="00BB7076">
        <w:rPr>
          <w:sz w:val="22"/>
        </w:rPr>
        <w:t>,</w:t>
      </w:r>
      <w:r w:rsidRPr="00FA460A">
        <w:rPr>
          <w:sz w:val="22"/>
        </w:rPr>
        <w:t xml:space="preserve"> and</w:t>
      </w:r>
      <w:proofErr w:type="gramEnd"/>
      <w:r w:rsidRPr="00FA460A">
        <w:rPr>
          <w:sz w:val="22"/>
        </w:rPr>
        <w:t xml:space="preserve"> will not enter into or authorise contracts or commercial obligations for the HTA or any of its groups or committees. </w:t>
      </w:r>
    </w:p>
    <w:p w14:paraId="6E72741C" w14:textId="77777777" w:rsidR="004B068D" w:rsidRPr="00FA460A" w:rsidRDefault="004B068D" w:rsidP="004B068D">
      <w:pPr>
        <w:pStyle w:val="ListParagraph"/>
        <w:rPr>
          <w:sz w:val="22"/>
        </w:rPr>
      </w:pPr>
    </w:p>
    <w:p w14:paraId="37DD370E" w14:textId="20BAA403" w:rsidR="004B068D" w:rsidRPr="00FA460A" w:rsidRDefault="004B068D" w:rsidP="004B068D">
      <w:pPr>
        <w:pStyle w:val="ListParagraph"/>
        <w:numPr>
          <w:ilvl w:val="0"/>
          <w:numId w:val="23"/>
        </w:numPr>
        <w:rPr>
          <w:sz w:val="22"/>
        </w:rPr>
      </w:pPr>
      <w:r w:rsidRPr="00FA460A">
        <w:rPr>
          <w:sz w:val="22"/>
        </w:rPr>
        <w:lastRenderedPageBreak/>
        <w:t>We will ensure that the voices of members we represent are heard</w:t>
      </w:r>
      <w:r w:rsidR="00BB7076">
        <w:rPr>
          <w:sz w:val="22"/>
        </w:rPr>
        <w:t xml:space="preserve"> in the association</w:t>
      </w:r>
      <w:r w:rsidRPr="00FA460A">
        <w:rPr>
          <w:sz w:val="22"/>
        </w:rPr>
        <w:t xml:space="preserve">, and we will consult with members as best we can </w:t>
      </w:r>
      <w:proofErr w:type="gramStart"/>
      <w:r w:rsidRPr="00FA460A">
        <w:rPr>
          <w:sz w:val="22"/>
        </w:rPr>
        <w:t>in order to</w:t>
      </w:r>
      <w:proofErr w:type="gramEnd"/>
      <w:r w:rsidRPr="00FA460A">
        <w:rPr>
          <w:sz w:val="22"/>
        </w:rPr>
        <w:t xml:space="preserve"> understand their views about the </w:t>
      </w:r>
      <w:r w:rsidR="00686A46" w:rsidRPr="00FA460A">
        <w:rPr>
          <w:sz w:val="22"/>
        </w:rPr>
        <w:t>work</w:t>
      </w:r>
      <w:r w:rsidRPr="00FA460A">
        <w:rPr>
          <w:sz w:val="22"/>
        </w:rPr>
        <w:t xml:space="preserve"> of the committee to which we belong.</w:t>
      </w:r>
    </w:p>
    <w:p w14:paraId="3C95E8AE" w14:textId="77777777" w:rsidR="004B068D" w:rsidRPr="00FA460A" w:rsidRDefault="004B068D" w:rsidP="004B068D">
      <w:pPr>
        <w:pStyle w:val="ListParagraph"/>
        <w:ind w:left="680"/>
        <w:rPr>
          <w:sz w:val="22"/>
        </w:rPr>
      </w:pPr>
    </w:p>
    <w:p w14:paraId="5E0C37D2" w14:textId="4C85A5D8" w:rsidR="004B068D" w:rsidRPr="00FA460A" w:rsidRDefault="004B068D" w:rsidP="004B068D">
      <w:pPr>
        <w:pStyle w:val="ListParagraph"/>
        <w:numPr>
          <w:ilvl w:val="0"/>
          <w:numId w:val="23"/>
        </w:numPr>
        <w:rPr>
          <w:sz w:val="22"/>
        </w:rPr>
      </w:pPr>
      <w:r w:rsidRPr="00FA460A">
        <w:rPr>
          <w:sz w:val="22"/>
        </w:rPr>
        <w:t xml:space="preserve">We will make every effort to attend committee meetings and to complete pre-reading for the meeting. We will contribute constructively to the work of the committee and any of its activity between meetings. </w:t>
      </w:r>
    </w:p>
    <w:p w14:paraId="15C6609D" w14:textId="77777777" w:rsidR="004B068D" w:rsidRPr="00FA460A" w:rsidRDefault="004B068D" w:rsidP="004B068D">
      <w:pPr>
        <w:pStyle w:val="ListParagraph"/>
        <w:rPr>
          <w:sz w:val="22"/>
        </w:rPr>
      </w:pPr>
    </w:p>
    <w:p w14:paraId="76751B08" w14:textId="3332D8D6" w:rsidR="004B068D" w:rsidRPr="00FA460A" w:rsidRDefault="004B068D" w:rsidP="004B068D">
      <w:pPr>
        <w:pStyle w:val="ListParagraph"/>
        <w:numPr>
          <w:ilvl w:val="0"/>
          <w:numId w:val="23"/>
        </w:numPr>
        <w:rPr>
          <w:sz w:val="22"/>
        </w:rPr>
      </w:pPr>
      <w:r w:rsidRPr="00FA460A">
        <w:rPr>
          <w:sz w:val="22"/>
        </w:rPr>
        <w:t xml:space="preserve">We will contribute our industry knowledge and experience to support the strategic role of the HTA’s committees and recognise the difference between this strategic </w:t>
      </w:r>
      <w:r w:rsidR="005D4592" w:rsidRPr="00FA460A">
        <w:rPr>
          <w:sz w:val="22"/>
        </w:rPr>
        <w:t xml:space="preserve">and advisory </w:t>
      </w:r>
      <w:r w:rsidRPr="00FA460A">
        <w:rPr>
          <w:sz w:val="22"/>
        </w:rPr>
        <w:t xml:space="preserve">role and the day-to-day management of the association </w:t>
      </w:r>
      <w:r w:rsidR="005D4592" w:rsidRPr="00FA460A">
        <w:rPr>
          <w:sz w:val="22"/>
        </w:rPr>
        <w:t>and its staff</w:t>
      </w:r>
      <w:r w:rsidR="00BB7076">
        <w:rPr>
          <w:sz w:val="22"/>
        </w:rPr>
        <w:t>,</w:t>
      </w:r>
      <w:r w:rsidR="005D4592" w:rsidRPr="00FA460A">
        <w:rPr>
          <w:sz w:val="22"/>
        </w:rPr>
        <w:t xml:space="preserve"> </w:t>
      </w:r>
      <w:r w:rsidRPr="00FA460A">
        <w:rPr>
          <w:sz w:val="22"/>
        </w:rPr>
        <w:t xml:space="preserve">for which the HTA’s management team is responsible. </w:t>
      </w:r>
    </w:p>
    <w:p w14:paraId="059B045C" w14:textId="77777777" w:rsidR="004B068D" w:rsidRPr="00FA460A" w:rsidRDefault="004B068D" w:rsidP="004B068D">
      <w:pPr>
        <w:pStyle w:val="ListParagraph"/>
        <w:rPr>
          <w:sz w:val="22"/>
        </w:rPr>
      </w:pPr>
    </w:p>
    <w:p w14:paraId="2702FA0A" w14:textId="63DEF57F" w:rsidR="004B068D" w:rsidRPr="009B6CAB" w:rsidRDefault="004B068D" w:rsidP="004B068D">
      <w:pPr>
        <w:pStyle w:val="ListParagraph"/>
        <w:numPr>
          <w:ilvl w:val="0"/>
          <w:numId w:val="23"/>
        </w:numPr>
        <w:rPr>
          <w:color w:val="767171" w:themeColor="background2" w:themeShade="80"/>
          <w:sz w:val="22"/>
        </w:rPr>
      </w:pPr>
      <w:r w:rsidRPr="009B6CAB">
        <w:rPr>
          <w:color w:val="767171" w:themeColor="background2" w:themeShade="80"/>
          <w:sz w:val="22"/>
        </w:rPr>
        <w:t xml:space="preserve">We will respect the confidentiality of committee meetings which we </w:t>
      </w:r>
      <w:proofErr w:type="gramStart"/>
      <w:r w:rsidRPr="009B6CAB">
        <w:rPr>
          <w:color w:val="767171" w:themeColor="background2" w:themeShade="80"/>
          <w:sz w:val="22"/>
        </w:rPr>
        <w:t>attend</w:t>
      </w:r>
      <w:proofErr w:type="gramEnd"/>
      <w:r w:rsidR="005A2024">
        <w:rPr>
          <w:color w:val="767171" w:themeColor="background2" w:themeShade="80"/>
          <w:sz w:val="22"/>
        </w:rPr>
        <w:t xml:space="preserve"> and the views shared by other committee members</w:t>
      </w:r>
      <w:r w:rsidRPr="009B6CAB">
        <w:rPr>
          <w:color w:val="767171" w:themeColor="background2" w:themeShade="80"/>
          <w:sz w:val="22"/>
        </w:rPr>
        <w:t xml:space="preserve">, and of any other information shared in our capacity as committee members. We will speak on behalf of the HTA or its sub-groups </w:t>
      </w:r>
      <w:r w:rsidR="00474344" w:rsidRPr="009B6CAB">
        <w:rPr>
          <w:color w:val="767171" w:themeColor="background2" w:themeShade="80"/>
          <w:sz w:val="22"/>
        </w:rPr>
        <w:t xml:space="preserve">to media or government </w:t>
      </w:r>
      <w:r w:rsidRPr="009B6CAB">
        <w:rPr>
          <w:color w:val="767171" w:themeColor="background2" w:themeShade="80"/>
          <w:sz w:val="22"/>
        </w:rPr>
        <w:t>only if authorised to do so</w:t>
      </w:r>
      <w:r w:rsidR="00361CA2" w:rsidRPr="009B6CAB">
        <w:rPr>
          <w:color w:val="767171" w:themeColor="background2" w:themeShade="80"/>
          <w:sz w:val="22"/>
        </w:rPr>
        <w:t xml:space="preserve"> by the group and the HTA executive</w:t>
      </w:r>
      <w:r w:rsidRPr="009B6CAB">
        <w:rPr>
          <w:color w:val="767171" w:themeColor="background2" w:themeShade="80"/>
          <w:sz w:val="22"/>
        </w:rPr>
        <w:t>, such authorisation not to be unreasonably withheld.</w:t>
      </w:r>
    </w:p>
    <w:p w14:paraId="0B8D4BA8" w14:textId="77777777" w:rsidR="006304D1" w:rsidRPr="009B6CAB" w:rsidRDefault="006304D1" w:rsidP="006304D1">
      <w:pPr>
        <w:pStyle w:val="ListParagraph"/>
        <w:rPr>
          <w:color w:val="767171" w:themeColor="background2" w:themeShade="80"/>
          <w:sz w:val="22"/>
        </w:rPr>
      </w:pPr>
    </w:p>
    <w:p w14:paraId="0D7CE5EC" w14:textId="29B86C4C" w:rsidR="006304D1" w:rsidRPr="009B6CAB" w:rsidRDefault="000C1F8E" w:rsidP="006304D1">
      <w:pPr>
        <w:rPr>
          <w:rFonts w:ascii="Source Sans Pro" w:hAnsi="Source Sans Pro"/>
          <w:color w:val="767171" w:themeColor="background2" w:themeShade="80"/>
        </w:rPr>
      </w:pPr>
      <w:r w:rsidRPr="009B6CAB">
        <w:rPr>
          <w:rFonts w:ascii="Source Sans Pro" w:hAnsi="Source Sans Pro"/>
          <w:color w:val="767171" w:themeColor="background2" w:themeShade="80"/>
        </w:rPr>
        <w:t xml:space="preserve">Complaints or concerns that are raised about a volunteer’s conduct or adherence to the code of conduct will be addressed through the </w:t>
      </w:r>
      <w:r w:rsidR="000E29C7" w:rsidRPr="009B6CAB">
        <w:rPr>
          <w:rFonts w:ascii="Source Sans Pro" w:hAnsi="Source Sans Pro"/>
          <w:color w:val="767171" w:themeColor="background2" w:themeShade="80"/>
        </w:rPr>
        <w:t>association’s volunteer conduct management procedure</w:t>
      </w:r>
      <w:r w:rsidR="00424B23">
        <w:rPr>
          <w:rFonts w:ascii="Source Sans Pro" w:hAnsi="Source Sans Pro"/>
          <w:color w:val="767171" w:themeColor="background2" w:themeShade="80"/>
        </w:rPr>
        <w:t>. This procedure</w:t>
      </w:r>
      <w:r w:rsidR="009B6CAB" w:rsidRPr="009B6CAB">
        <w:rPr>
          <w:rFonts w:ascii="Source Sans Pro" w:hAnsi="Source Sans Pro"/>
          <w:color w:val="767171" w:themeColor="background2" w:themeShade="80"/>
        </w:rPr>
        <w:t xml:space="preserve"> is </w:t>
      </w:r>
      <w:r w:rsidR="00574E66">
        <w:rPr>
          <w:rFonts w:ascii="Source Sans Pro" w:hAnsi="Source Sans Pro"/>
          <w:color w:val="767171" w:themeColor="background2" w:themeShade="80"/>
        </w:rPr>
        <w:t xml:space="preserve">provided to all committee members annually and is </w:t>
      </w:r>
      <w:r w:rsidR="009B6CAB" w:rsidRPr="009B6CAB">
        <w:rPr>
          <w:rFonts w:ascii="Source Sans Pro" w:hAnsi="Source Sans Pro"/>
          <w:color w:val="767171" w:themeColor="background2" w:themeShade="80"/>
        </w:rPr>
        <w:t>available on request to all volunteers on HTA committees, Council and Board.</w:t>
      </w:r>
    </w:p>
    <w:p w14:paraId="358D9A68" w14:textId="77777777" w:rsidR="006304D1" w:rsidRPr="0025250D" w:rsidRDefault="006304D1" w:rsidP="006304D1">
      <w:pPr>
        <w:rPr>
          <w:rFonts w:ascii="Source Sans Pro" w:hAnsi="Source Sans Pro"/>
        </w:rPr>
      </w:pPr>
    </w:p>
    <w:p w14:paraId="25E4CFB3" w14:textId="77777777" w:rsidR="006304D1" w:rsidRPr="0025250D" w:rsidRDefault="006304D1" w:rsidP="006304D1">
      <w:pPr>
        <w:rPr>
          <w:rFonts w:ascii="Source Sans Pro" w:hAnsi="Source Sans Pro"/>
        </w:rPr>
      </w:pPr>
    </w:p>
    <w:p w14:paraId="46D1D18F" w14:textId="77777777" w:rsidR="00E639E3" w:rsidRPr="0025250D" w:rsidRDefault="00E639E3" w:rsidP="00E639E3">
      <w:pPr>
        <w:rPr>
          <w:rFonts w:ascii="Source Sans Pro" w:hAnsi="Source Sans Pro"/>
          <w:sz w:val="20"/>
          <w:szCs w:val="20"/>
        </w:rPr>
      </w:pPr>
    </w:p>
    <w:p w14:paraId="02582AA3" w14:textId="5E0C80FB" w:rsidR="00AF6662" w:rsidRPr="00D23BA7" w:rsidRDefault="00AF6662" w:rsidP="00E639E3">
      <w:pPr>
        <w:rPr>
          <w:sz w:val="20"/>
          <w:szCs w:val="20"/>
        </w:rPr>
      </w:pPr>
    </w:p>
    <w:sectPr w:rsidR="00AF6662" w:rsidRPr="00D23BA7" w:rsidSect="009B6CAB">
      <w:headerReference w:type="default" r:id="rId13"/>
      <w:pgSz w:w="11906" w:h="16838" w:code="9"/>
      <w:pgMar w:top="2269" w:right="1133" w:bottom="993" w:left="1440" w:header="425"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8D3BE" w14:textId="77777777" w:rsidR="00BF4454" w:rsidRDefault="00BF4454" w:rsidP="003523C0">
      <w:r>
        <w:separator/>
      </w:r>
    </w:p>
  </w:endnote>
  <w:endnote w:type="continuationSeparator" w:id="0">
    <w:p w14:paraId="5DC92CEB" w14:textId="77777777" w:rsidR="00BF4454" w:rsidRDefault="00BF4454" w:rsidP="003523C0">
      <w:r>
        <w:continuationSeparator/>
      </w:r>
    </w:p>
  </w:endnote>
  <w:endnote w:type="continuationNotice" w:id="1">
    <w:p w14:paraId="1B8BF644" w14:textId="77777777" w:rsidR="00BF4454" w:rsidRDefault="00BF4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panose1 w:val="020B0403030403020204"/>
    <w:charset w:val="00"/>
    <w:family w:val="swiss"/>
    <w:pitch w:val="variable"/>
    <w:sig w:usb0="600002F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Black">
    <w:panose1 w:val="020B0803030403020204"/>
    <w:charset w:val="00"/>
    <w:family w:val="swiss"/>
    <w:pitch w:val="variable"/>
    <w:sig w:usb0="600002F7" w:usb1="00000003" w:usb2="00000000" w:usb3="00000000" w:csb0="0000019F" w:csb1="00000000"/>
  </w:font>
  <w:font w:name="Source Sans Pro SemiBold">
    <w:panose1 w:val="020B06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Folks-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4E31" w14:textId="77777777" w:rsidR="00BF4454" w:rsidRDefault="00BF4454" w:rsidP="003523C0">
      <w:r>
        <w:separator/>
      </w:r>
    </w:p>
  </w:footnote>
  <w:footnote w:type="continuationSeparator" w:id="0">
    <w:p w14:paraId="41382471" w14:textId="77777777" w:rsidR="00BF4454" w:rsidRDefault="00BF4454" w:rsidP="003523C0">
      <w:r>
        <w:continuationSeparator/>
      </w:r>
    </w:p>
  </w:footnote>
  <w:footnote w:type="continuationNotice" w:id="1">
    <w:p w14:paraId="63E30DCD" w14:textId="77777777" w:rsidR="00BF4454" w:rsidRDefault="00BF4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C06AB" w14:textId="7FCACA05" w:rsidR="00D57018" w:rsidRDefault="00AF6662" w:rsidP="00D57018">
    <w:pPr>
      <w:pStyle w:val="Header"/>
      <w:tabs>
        <w:tab w:val="left" w:pos="5651"/>
      </w:tabs>
    </w:pPr>
    <w:r>
      <w:rPr>
        <w:rFonts w:ascii="Times New Roman" w:hAnsi="Times New Roman" w:cs="Times New Roman"/>
        <w:noProof/>
        <w:szCs w:val="24"/>
        <w:lang w:eastAsia="en-GB"/>
        <w14:ligatures w14:val="none"/>
      </w:rPr>
      <mc:AlternateContent>
        <mc:Choice Requires="wps">
          <w:drawing>
            <wp:anchor distT="0" distB="0" distL="114300" distR="114300" simplePos="0" relativeHeight="251659264" behindDoc="0" locked="0" layoutInCell="1" allowOverlap="1" wp14:anchorId="5D06A5A0" wp14:editId="444C426B">
              <wp:simplePos x="0" y="0"/>
              <wp:positionH relativeFrom="column">
                <wp:posOffset>2178658</wp:posOffset>
              </wp:positionH>
              <wp:positionV relativeFrom="paragraph">
                <wp:posOffset>-24489</wp:posOffset>
              </wp:positionV>
              <wp:extent cx="4237355" cy="1065530"/>
              <wp:effectExtent l="0" t="0" r="0" b="1270"/>
              <wp:wrapNone/>
              <wp:docPr id="1377231988" name="Text Box 4"/>
              <wp:cNvGraphicFramePr/>
              <a:graphic xmlns:a="http://schemas.openxmlformats.org/drawingml/2006/main">
                <a:graphicData uri="http://schemas.microsoft.com/office/word/2010/wordprocessingShape">
                  <wps:wsp>
                    <wps:cNvSpPr txBox="1"/>
                    <wps:spPr>
                      <a:xfrm>
                        <a:off x="0" y="0"/>
                        <a:ext cx="4237355" cy="1065530"/>
                      </a:xfrm>
                      <a:prstGeom prst="rect">
                        <a:avLst/>
                      </a:prstGeom>
                      <a:noFill/>
                      <a:ln w="6350">
                        <a:noFill/>
                      </a:ln>
                    </wps:spPr>
                    <wps:txbx>
                      <w:txbxContent>
                        <w:p w14:paraId="2EA45BF3" w14:textId="5F572C91" w:rsidR="00AF6662" w:rsidRDefault="00AF6662" w:rsidP="00AF6662">
                          <w:r>
                            <w:t xml:space="preserve">     </w:t>
                          </w:r>
                          <w:r>
                            <w:rPr>
                              <w:rFonts w:ascii="Trebuchet MS" w:hAnsi="Trebuchet MS"/>
                              <w:noProof/>
                              <w:sz w:val="20"/>
                              <w:szCs w:val="20"/>
                              <w:lang w:eastAsia="en-GB"/>
                            </w:rPr>
                            <w:drawing>
                              <wp:inline distT="0" distB="0" distL="0" distR="0" wp14:anchorId="630CD67F" wp14:editId="67631630">
                                <wp:extent cx="1041400" cy="803275"/>
                                <wp:effectExtent l="0" t="0" r="0" b="0"/>
                                <wp:docPr id="1316432446" name="Picture 1316432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803275"/>
                                        </a:xfrm>
                                        <a:prstGeom prst="rect">
                                          <a:avLst/>
                                        </a:prstGeom>
                                        <a:noFill/>
                                        <a:ln>
                                          <a:noFill/>
                                        </a:ln>
                                      </pic:spPr>
                                    </pic:pic>
                                  </a:graphicData>
                                </a:graphic>
                              </wp:inline>
                            </w:drawing>
                          </w:r>
                          <w:r>
                            <w:rPr>
                              <w:rFonts w:ascii="Trebuchet MS" w:hAnsi="Trebuchet MS"/>
                              <w:noProof/>
                              <w:sz w:val="20"/>
                              <w:szCs w:val="20"/>
                              <w:lang w:eastAsia="en-GB"/>
                            </w:rPr>
                            <w:t xml:space="preserve">  </w:t>
                          </w:r>
                          <w:r>
                            <w:rPr>
                              <w:rFonts w:ascii="Trebuchet MS" w:hAnsi="Trebuchet MS"/>
                              <w:noProof/>
                              <w:sz w:val="20"/>
                              <w:szCs w:val="20"/>
                              <w:lang w:eastAsia="en-GB"/>
                            </w:rPr>
                            <w:drawing>
                              <wp:inline distT="0" distB="0" distL="0" distR="0" wp14:anchorId="7E8DAB23" wp14:editId="4C744633">
                                <wp:extent cx="659765" cy="977900"/>
                                <wp:effectExtent l="0" t="0" r="6985" b="0"/>
                                <wp:docPr id="629707065" name="Picture 629707065"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green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977900"/>
                                        </a:xfrm>
                                        <a:prstGeom prst="rect">
                                          <a:avLst/>
                                        </a:prstGeom>
                                        <a:noFill/>
                                        <a:ln>
                                          <a:noFill/>
                                        </a:ln>
                                      </pic:spPr>
                                    </pic:pic>
                                  </a:graphicData>
                                </a:graphic>
                              </wp:inline>
                            </w:drawing>
                          </w:r>
                          <w:r>
                            <w:rPr>
                              <w:rFonts w:ascii="Trebuchet MS" w:hAnsi="Trebuchet MS"/>
                              <w:noProof/>
                              <w:sz w:val="20"/>
                              <w:szCs w:val="20"/>
                              <w:lang w:eastAsia="en-GB"/>
                            </w:rPr>
                            <w:t xml:space="preserve">   </w:t>
                          </w:r>
                          <w:r>
                            <w:rPr>
                              <w:rFonts w:ascii="Trebuchet MS" w:hAnsi="Trebuchet MS"/>
                              <w:noProof/>
                              <w:sz w:val="20"/>
                              <w:szCs w:val="20"/>
                              <w:lang w:eastAsia="en-GB"/>
                            </w:rPr>
                            <w:drawing>
                              <wp:inline distT="0" distB="0" distL="0" distR="0" wp14:anchorId="1BEB583A" wp14:editId="53141129">
                                <wp:extent cx="1677670" cy="675640"/>
                                <wp:effectExtent l="0" t="0" r="0" b="0"/>
                                <wp:docPr id="78687557" name="Picture 7868755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7670" cy="6756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6A5A0" id="_x0000_t202" coordsize="21600,21600" o:spt="202" path="m,l,21600r21600,l21600,xe">
              <v:stroke joinstyle="miter"/>
              <v:path gradientshapeok="t" o:connecttype="rect"/>
            </v:shapetype>
            <v:shape id="Text Box 4" o:spid="_x0000_s1026" type="#_x0000_t202" style="position:absolute;margin-left:171.55pt;margin-top:-1.95pt;width:333.65pt;height: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" filled="f" stroked="f" strokeweight=".5pt">
              <v:textbox>
                <w:txbxContent>
                  <w:p w14:paraId="2EA45BF3" w14:textId="5F572C91" w:rsidR="00AF6662" w:rsidRDefault="00AF6662" w:rsidP="00AF6662">
                    <w:r>
                      <w:t xml:space="preserve">     </w:t>
                    </w:r>
                    <w:r>
                      <w:rPr>
                        <w:rFonts w:ascii="Trebuchet MS" w:hAnsi="Trebuchet MS"/>
                        <w:noProof/>
                        <w:sz w:val="20"/>
                        <w:szCs w:val="20"/>
                        <w:lang w:eastAsia="en-GB"/>
                      </w:rPr>
                      <w:drawing>
                        <wp:inline distT="0" distB="0" distL="0" distR="0" wp14:anchorId="630CD67F" wp14:editId="67631630">
                          <wp:extent cx="1041400" cy="803275"/>
                          <wp:effectExtent l="0" t="0" r="0" b="0"/>
                          <wp:docPr id="1316432446" name="Picture 1316432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1400" cy="803275"/>
                                  </a:xfrm>
                                  <a:prstGeom prst="rect">
                                    <a:avLst/>
                                  </a:prstGeom>
                                  <a:noFill/>
                                  <a:ln>
                                    <a:noFill/>
                                  </a:ln>
                                </pic:spPr>
                              </pic:pic>
                            </a:graphicData>
                          </a:graphic>
                        </wp:inline>
                      </w:drawing>
                    </w:r>
                    <w:r>
                      <w:rPr>
                        <w:rFonts w:ascii="Trebuchet MS" w:hAnsi="Trebuchet MS"/>
                        <w:noProof/>
                        <w:sz w:val="20"/>
                        <w:szCs w:val="20"/>
                        <w:lang w:eastAsia="en-GB"/>
                      </w:rPr>
                      <w:t xml:space="preserve">  </w:t>
                    </w:r>
                    <w:r>
                      <w:rPr>
                        <w:rFonts w:ascii="Trebuchet MS" w:hAnsi="Trebuchet MS"/>
                        <w:noProof/>
                        <w:sz w:val="20"/>
                        <w:szCs w:val="20"/>
                        <w:lang w:eastAsia="en-GB"/>
                      </w:rPr>
                      <w:drawing>
                        <wp:inline distT="0" distB="0" distL="0" distR="0" wp14:anchorId="7E8DAB23" wp14:editId="4C744633">
                          <wp:extent cx="659765" cy="977900"/>
                          <wp:effectExtent l="0" t="0" r="6985" b="0"/>
                          <wp:docPr id="629707065" name="Picture 629707065"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green leav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765" cy="977900"/>
                                  </a:xfrm>
                                  <a:prstGeom prst="rect">
                                    <a:avLst/>
                                  </a:prstGeom>
                                  <a:noFill/>
                                  <a:ln>
                                    <a:noFill/>
                                  </a:ln>
                                </pic:spPr>
                              </pic:pic>
                            </a:graphicData>
                          </a:graphic>
                        </wp:inline>
                      </w:drawing>
                    </w:r>
                    <w:r>
                      <w:rPr>
                        <w:rFonts w:ascii="Trebuchet MS" w:hAnsi="Trebuchet MS"/>
                        <w:noProof/>
                        <w:sz w:val="20"/>
                        <w:szCs w:val="20"/>
                        <w:lang w:eastAsia="en-GB"/>
                      </w:rPr>
                      <w:t xml:space="preserve">   </w:t>
                    </w:r>
                    <w:r>
                      <w:rPr>
                        <w:rFonts w:ascii="Trebuchet MS" w:hAnsi="Trebuchet MS"/>
                        <w:noProof/>
                        <w:sz w:val="20"/>
                        <w:szCs w:val="20"/>
                        <w:lang w:eastAsia="en-GB"/>
                      </w:rPr>
                      <w:drawing>
                        <wp:inline distT="0" distB="0" distL="0" distR="0" wp14:anchorId="1BEB583A" wp14:editId="53141129">
                          <wp:extent cx="1677670" cy="675640"/>
                          <wp:effectExtent l="0" t="0" r="0" b="0"/>
                          <wp:docPr id="78687557" name="Picture 7868755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7670" cy="675640"/>
                                  </a:xfrm>
                                  <a:prstGeom prst="rect">
                                    <a:avLst/>
                                  </a:prstGeom>
                                  <a:noFill/>
                                  <a:ln>
                                    <a:noFill/>
                                  </a:ln>
                                </pic:spPr>
                              </pic:pic>
                            </a:graphicData>
                          </a:graphic>
                        </wp:inline>
                      </w:drawing>
                    </w:r>
                  </w:p>
                </w:txbxContent>
              </v:textbox>
            </v:shape>
          </w:pict>
        </mc:Fallback>
      </mc:AlternateContent>
    </w:r>
    <w:r w:rsidR="003C3FA4">
      <w:t>Date of last review – December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3EB6"/>
    <w:multiLevelType w:val="hybridMultilevel"/>
    <w:tmpl w:val="F5E4F4D0"/>
    <w:lvl w:ilvl="0" w:tplc="6CCA15D8">
      <w:start w:val="1"/>
      <w:numFmt w:val="bullet"/>
      <w:lvlText w:val="•"/>
      <w:lvlJc w:val="left"/>
      <w:pPr>
        <w:tabs>
          <w:tab w:val="num" w:pos="720"/>
        </w:tabs>
        <w:ind w:left="720" w:hanging="360"/>
      </w:pPr>
      <w:rPr>
        <w:rFonts w:ascii="Arial" w:hAnsi="Arial" w:hint="default"/>
      </w:rPr>
    </w:lvl>
    <w:lvl w:ilvl="1" w:tplc="76F4D082" w:tentative="1">
      <w:start w:val="1"/>
      <w:numFmt w:val="bullet"/>
      <w:lvlText w:val="•"/>
      <w:lvlJc w:val="left"/>
      <w:pPr>
        <w:tabs>
          <w:tab w:val="num" w:pos="1440"/>
        </w:tabs>
        <w:ind w:left="1440" w:hanging="360"/>
      </w:pPr>
      <w:rPr>
        <w:rFonts w:ascii="Arial" w:hAnsi="Arial" w:hint="default"/>
      </w:rPr>
    </w:lvl>
    <w:lvl w:ilvl="2" w:tplc="AC9C59A2" w:tentative="1">
      <w:start w:val="1"/>
      <w:numFmt w:val="bullet"/>
      <w:lvlText w:val="•"/>
      <w:lvlJc w:val="left"/>
      <w:pPr>
        <w:tabs>
          <w:tab w:val="num" w:pos="2160"/>
        </w:tabs>
        <w:ind w:left="2160" w:hanging="360"/>
      </w:pPr>
      <w:rPr>
        <w:rFonts w:ascii="Arial" w:hAnsi="Arial" w:hint="default"/>
      </w:rPr>
    </w:lvl>
    <w:lvl w:ilvl="3" w:tplc="20ACC7E2" w:tentative="1">
      <w:start w:val="1"/>
      <w:numFmt w:val="bullet"/>
      <w:lvlText w:val="•"/>
      <w:lvlJc w:val="left"/>
      <w:pPr>
        <w:tabs>
          <w:tab w:val="num" w:pos="2880"/>
        </w:tabs>
        <w:ind w:left="2880" w:hanging="360"/>
      </w:pPr>
      <w:rPr>
        <w:rFonts w:ascii="Arial" w:hAnsi="Arial" w:hint="default"/>
      </w:rPr>
    </w:lvl>
    <w:lvl w:ilvl="4" w:tplc="DCA09514" w:tentative="1">
      <w:start w:val="1"/>
      <w:numFmt w:val="bullet"/>
      <w:lvlText w:val="•"/>
      <w:lvlJc w:val="left"/>
      <w:pPr>
        <w:tabs>
          <w:tab w:val="num" w:pos="3600"/>
        </w:tabs>
        <w:ind w:left="3600" w:hanging="360"/>
      </w:pPr>
      <w:rPr>
        <w:rFonts w:ascii="Arial" w:hAnsi="Arial" w:hint="default"/>
      </w:rPr>
    </w:lvl>
    <w:lvl w:ilvl="5" w:tplc="877E7638" w:tentative="1">
      <w:start w:val="1"/>
      <w:numFmt w:val="bullet"/>
      <w:lvlText w:val="•"/>
      <w:lvlJc w:val="left"/>
      <w:pPr>
        <w:tabs>
          <w:tab w:val="num" w:pos="4320"/>
        </w:tabs>
        <w:ind w:left="4320" w:hanging="360"/>
      </w:pPr>
      <w:rPr>
        <w:rFonts w:ascii="Arial" w:hAnsi="Arial" w:hint="default"/>
      </w:rPr>
    </w:lvl>
    <w:lvl w:ilvl="6" w:tplc="D2EA1A04" w:tentative="1">
      <w:start w:val="1"/>
      <w:numFmt w:val="bullet"/>
      <w:lvlText w:val="•"/>
      <w:lvlJc w:val="left"/>
      <w:pPr>
        <w:tabs>
          <w:tab w:val="num" w:pos="5040"/>
        </w:tabs>
        <w:ind w:left="5040" w:hanging="360"/>
      </w:pPr>
      <w:rPr>
        <w:rFonts w:ascii="Arial" w:hAnsi="Arial" w:hint="default"/>
      </w:rPr>
    </w:lvl>
    <w:lvl w:ilvl="7" w:tplc="7BA605C6" w:tentative="1">
      <w:start w:val="1"/>
      <w:numFmt w:val="bullet"/>
      <w:lvlText w:val="•"/>
      <w:lvlJc w:val="left"/>
      <w:pPr>
        <w:tabs>
          <w:tab w:val="num" w:pos="5760"/>
        </w:tabs>
        <w:ind w:left="5760" w:hanging="360"/>
      </w:pPr>
      <w:rPr>
        <w:rFonts w:ascii="Arial" w:hAnsi="Arial" w:hint="default"/>
      </w:rPr>
    </w:lvl>
    <w:lvl w:ilvl="8" w:tplc="E5F0DA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CA2FC8"/>
    <w:multiLevelType w:val="hybridMultilevel"/>
    <w:tmpl w:val="6DD89824"/>
    <w:lvl w:ilvl="0" w:tplc="23AE1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852BE"/>
    <w:multiLevelType w:val="hybridMultilevel"/>
    <w:tmpl w:val="133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070A2"/>
    <w:multiLevelType w:val="hybridMultilevel"/>
    <w:tmpl w:val="B89E13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221CB"/>
    <w:multiLevelType w:val="hybridMultilevel"/>
    <w:tmpl w:val="63BC7EF8"/>
    <w:lvl w:ilvl="0" w:tplc="4CDAB198">
      <w:start w:val="1"/>
      <w:numFmt w:val="bullet"/>
      <w:lvlText w:val="•"/>
      <w:lvlJc w:val="left"/>
      <w:pPr>
        <w:tabs>
          <w:tab w:val="num" w:pos="720"/>
        </w:tabs>
        <w:ind w:left="720" w:hanging="360"/>
      </w:pPr>
      <w:rPr>
        <w:rFonts w:ascii="Arial" w:hAnsi="Arial" w:hint="default"/>
      </w:rPr>
    </w:lvl>
    <w:lvl w:ilvl="1" w:tplc="9DAC4C8E" w:tentative="1">
      <w:start w:val="1"/>
      <w:numFmt w:val="bullet"/>
      <w:lvlText w:val="•"/>
      <w:lvlJc w:val="left"/>
      <w:pPr>
        <w:tabs>
          <w:tab w:val="num" w:pos="1440"/>
        </w:tabs>
        <w:ind w:left="1440" w:hanging="360"/>
      </w:pPr>
      <w:rPr>
        <w:rFonts w:ascii="Arial" w:hAnsi="Arial" w:hint="default"/>
      </w:rPr>
    </w:lvl>
    <w:lvl w:ilvl="2" w:tplc="6632F7FC" w:tentative="1">
      <w:start w:val="1"/>
      <w:numFmt w:val="bullet"/>
      <w:lvlText w:val="•"/>
      <w:lvlJc w:val="left"/>
      <w:pPr>
        <w:tabs>
          <w:tab w:val="num" w:pos="2160"/>
        </w:tabs>
        <w:ind w:left="2160" w:hanging="360"/>
      </w:pPr>
      <w:rPr>
        <w:rFonts w:ascii="Arial" w:hAnsi="Arial" w:hint="default"/>
      </w:rPr>
    </w:lvl>
    <w:lvl w:ilvl="3" w:tplc="09985620" w:tentative="1">
      <w:start w:val="1"/>
      <w:numFmt w:val="bullet"/>
      <w:lvlText w:val="•"/>
      <w:lvlJc w:val="left"/>
      <w:pPr>
        <w:tabs>
          <w:tab w:val="num" w:pos="2880"/>
        </w:tabs>
        <w:ind w:left="2880" w:hanging="360"/>
      </w:pPr>
      <w:rPr>
        <w:rFonts w:ascii="Arial" w:hAnsi="Arial" w:hint="default"/>
      </w:rPr>
    </w:lvl>
    <w:lvl w:ilvl="4" w:tplc="699883F6" w:tentative="1">
      <w:start w:val="1"/>
      <w:numFmt w:val="bullet"/>
      <w:lvlText w:val="•"/>
      <w:lvlJc w:val="left"/>
      <w:pPr>
        <w:tabs>
          <w:tab w:val="num" w:pos="3600"/>
        </w:tabs>
        <w:ind w:left="3600" w:hanging="360"/>
      </w:pPr>
      <w:rPr>
        <w:rFonts w:ascii="Arial" w:hAnsi="Arial" w:hint="default"/>
      </w:rPr>
    </w:lvl>
    <w:lvl w:ilvl="5" w:tplc="185CD64E" w:tentative="1">
      <w:start w:val="1"/>
      <w:numFmt w:val="bullet"/>
      <w:lvlText w:val="•"/>
      <w:lvlJc w:val="left"/>
      <w:pPr>
        <w:tabs>
          <w:tab w:val="num" w:pos="4320"/>
        </w:tabs>
        <w:ind w:left="4320" w:hanging="360"/>
      </w:pPr>
      <w:rPr>
        <w:rFonts w:ascii="Arial" w:hAnsi="Arial" w:hint="default"/>
      </w:rPr>
    </w:lvl>
    <w:lvl w:ilvl="6" w:tplc="13502948" w:tentative="1">
      <w:start w:val="1"/>
      <w:numFmt w:val="bullet"/>
      <w:lvlText w:val="•"/>
      <w:lvlJc w:val="left"/>
      <w:pPr>
        <w:tabs>
          <w:tab w:val="num" w:pos="5040"/>
        </w:tabs>
        <w:ind w:left="5040" w:hanging="360"/>
      </w:pPr>
      <w:rPr>
        <w:rFonts w:ascii="Arial" w:hAnsi="Arial" w:hint="default"/>
      </w:rPr>
    </w:lvl>
    <w:lvl w:ilvl="7" w:tplc="378EC260" w:tentative="1">
      <w:start w:val="1"/>
      <w:numFmt w:val="bullet"/>
      <w:lvlText w:val="•"/>
      <w:lvlJc w:val="left"/>
      <w:pPr>
        <w:tabs>
          <w:tab w:val="num" w:pos="5760"/>
        </w:tabs>
        <w:ind w:left="5760" w:hanging="360"/>
      </w:pPr>
      <w:rPr>
        <w:rFonts w:ascii="Arial" w:hAnsi="Arial" w:hint="default"/>
      </w:rPr>
    </w:lvl>
    <w:lvl w:ilvl="8" w:tplc="5B8218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F36A9D"/>
    <w:multiLevelType w:val="hybridMultilevel"/>
    <w:tmpl w:val="BF2C91F0"/>
    <w:lvl w:ilvl="0" w:tplc="19D0BF36">
      <w:numFmt w:val="bullet"/>
      <w:lvlText w:val="•"/>
      <w:lvlJc w:val="left"/>
      <w:pPr>
        <w:ind w:left="1080" w:hanging="720"/>
      </w:pPr>
      <w:rPr>
        <w:rFonts w:ascii="Source Sans Pro Light" w:eastAsiaTheme="minorHAnsi" w:hAnsi="Source Sans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43DF8"/>
    <w:multiLevelType w:val="hybridMultilevel"/>
    <w:tmpl w:val="338E55A2"/>
    <w:lvl w:ilvl="0" w:tplc="A4DACA18">
      <w:start w:val="1"/>
      <w:numFmt w:val="bullet"/>
      <w:lvlText w:val="•"/>
      <w:lvlJc w:val="left"/>
      <w:pPr>
        <w:tabs>
          <w:tab w:val="num" w:pos="720"/>
        </w:tabs>
        <w:ind w:left="720" w:hanging="360"/>
      </w:pPr>
      <w:rPr>
        <w:rFonts w:ascii="Arial" w:hAnsi="Arial" w:hint="default"/>
      </w:rPr>
    </w:lvl>
    <w:lvl w:ilvl="1" w:tplc="A78E6AF2" w:tentative="1">
      <w:start w:val="1"/>
      <w:numFmt w:val="bullet"/>
      <w:lvlText w:val="•"/>
      <w:lvlJc w:val="left"/>
      <w:pPr>
        <w:tabs>
          <w:tab w:val="num" w:pos="1440"/>
        </w:tabs>
        <w:ind w:left="1440" w:hanging="360"/>
      </w:pPr>
      <w:rPr>
        <w:rFonts w:ascii="Arial" w:hAnsi="Arial" w:hint="default"/>
      </w:rPr>
    </w:lvl>
    <w:lvl w:ilvl="2" w:tplc="1E32B17A" w:tentative="1">
      <w:start w:val="1"/>
      <w:numFmt w:val="bullet"/>
      <w:lvlText w:val="•"/>
      <w:lvlJc w:val="left"/>
      <w:pPr>
        <w:tabs>
          <w:tab w:val="num" w:pos="2160"/>
        </w:tabs>
        <w:ind w:left="2160" w:hanging="360"/>
      </w:pPr>
      <w:rPr>
        <w:rFonts w:ascii="Arial" w:hAnsi="Arial" w:hint="default"/>
      </w:rPr>
    </w:lvl>
    <w:lvl w:ilvl="3" w:tplc="4704FC64" w:tentative="1">
      <w:start w:val="1"/>
      <w:numFmt w:val="bullet"/>
      <w:lvlText w:val="•"/>
      <w:lvlJc w:val="left"/>
      <w:pPr>
        <w:tabs>
          <w:tab w:val="num" w:pos="2880"/>
        </w:tabs>
        <w:ind w:left="2880" w:hanging="360"/>
      </w:pPr>
      <w:rPr>
        <w:rFonts w:ascii="Arial" w:hAnsi="Arial" w:hint="default"/>
      </w:rPr>
    </w:lvl>
    <w:lvl w:ilvl="4" w:tplc="3E3C17C2" w:tentative="1">
      <w:start w:val="1"/>
      <w:numFmt w:val="bullet"/>
      <w:lvlText w:val="•"/>
      <w:lvlJc w:val="left"/>
      <w:pPr>
        <w:tabs>
          <w:tab w:val="num" w:pos="3600"/>
        </w:tabs>
        <w:ind w:left="3600" w:hanging="360"/>
      </w:pPr>
      <w:rPr>
        <w:rFonts w:ascii="Arial" w:hAnsi="Arial" w:hint="default"/>
      </w:rPr>
    </w:lvl>
    <w:lvl w:ilvl="5" w:tplc="B27CBBB4" w:tentative="1">
      <w:start w:val="1"/>
      <w:numFmt w:val="bullet"/>
      <w:lvlText w:val="•"/>
      <w:lvlJc w:val="left"/>
      <w:pPr>
        <w:tabs>
          <w:tab w:val="num" w:pos="4320"/>
        </w:tabs>
        <w:ind w:left="4320" w:hanging="360"/>
      </w:pPr>
      <w:rPr>
        <w:rFonts w:ascii="Arial" w:hAnsi="Arial" w:hint="default"/>
      </w:rPr>
    </w:lvl>
    <w:lvl w:ilvl="6" w:tplc="7AAC7ABC" w:tentative="1">
      <w:start w:val="1"/>
      <w:numFmt w:val="bullet"/>
      <w:lvlText w:val="•"/>
      <w:lvlJc w:val="left"/>
      <w:pPr>
        <w:tabs>
          <w:tab w:val="num" w:pos="5040"/>
        </w:tabs>
        <w:ind w:left="5040" w:hanging="360"/>
      </w:pPr>
      <w:rPr>
        <w:rFonts w:ascii="Arial" w:hAnsi="Arial" w:hint="default"/>
      </w:rPr>
    </w:lvl>
    <w:lvl w:ilvl="7" w:tplc="EC168B9E" w:tentative="1">
      <w:start w:val="1"/>
      <w:numFmt w:val="bullet"/>
      <w:lvlText w:val="•"/>
      <w:lvlJc w:val="left"/>
      <w:pPr>
        <w:tabs>
          <w:tab w:val="num" w:pos="5760"/>
        </w:tabs>
        <w:ind w:left="5760" w:hanging="360"/>
      </w:pPr>
      <w:rPr>
        <w:rFonts w:ascii="Arial" w:hAnsi="Arial" w:hint="default"/>
      </w:rPr>
    </w:lvl>
    <w:lvl w:ilvl="8" w:tplc="A3A6A1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506672"/>
    <w:multiLevelType w:val="hybridMultilevel"/>
    <w:tmpl w:val="DAA68CA4"/>
    <w:lvl w:ilvl="0" w:tplc="8200BE10">
      <w:numFmt w:val="bullet"/>
      <w:lvlText w:val="-"/>
      <w:lvlJc w:val="left"/>
      <w:pPr>
        <w:ind w:left="765" w:hanging="360"/>
      </w:pPr>
      <w:rPr>
        <w:rFonts w:ascii="Source Sans Pro" w:eastAsiaTheme="minorHAnsi" w:hAnsi="Source Sans Pro"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68A0EDC"/>
    <w:multiLevelType w:val="hybridMultilevel"/>
    <w:tmpl w:val="8C5E874E"/>
    <w:lvl w:ilvl="0" w:tplc="6318EBDE">
      <w:start w:val="1"/>
      <w:numFmt w:val="bullet"/>
      <w:lvlText w:val="•"/>
      <w:lvlJc w:val="left"/>
      <w:pPr>
        <w:tabs>
          <w:tab w:val="num" w:pos="720"/>
        </w:tabs>
        <w:ind w:left="720" w:hanging="360"/>
      </w:pPr>
      <w:rPr>
        <w:rFonts w:ascii="Arial" w:hAnsi="Arial" w:hint="default"/>
      </w:rPr>
    </w:lvl>
    <w:lvl w:ilvl="1" w:tplc="5E3EC616" w:tentative="1">
      <w:start w:val="1"/>
      <w:numFmt w:val="bullet"/>
      <w:lvlText w:val="•"/>
      <w:lvlJc w:val="left"/>
      <w:pPr>
        <w:tabs>
          <w:tab w:val="num" w:pos="1440"/>
        </w:tabs>
        <w:ind w:left="1440" w:hanging="360"/>
      </w:pPr>
      <w:rPr>
        <w:rFonts w:ascii="Arial" w:hAnsi="Arial" w:hint="default"/>
      </w:rPr>
    </w:lvl>
    <w:lvl w:ilvl="2" w:tplc="D00CD54A" w:tentative="1">
      <w:start w:val="1"/>
      <w:numFmt w:val="bullet"/>
      <w:lvlText w:val="•"/>
      <w:lvlJc w:val="left"/>
      <w:pPr>
        <w:tabs>
          <w:tab w:val="num" w:pos="2160"/>
        </w:tabs>
        <w:ind w:left="2160" w:hanging="360"/>
      </w:pPr>
      <w:rPr>
        <w:rFonts w:ascii="Arial" w:hAnsi="Arial" w:hint="default"/>
      </w:rPr>
    </w:lvl>
    <w:lvl w:ilvl="3" w:tplc="FF4CA5C8" w:tentative="1">
      <w:start w:val="1"/>
      <w:numFmt w:val="bullet"/>
      <w:lvlText w:val="•"/>
      <w:lvlJc w:val="left"/>
      <w:pPr>
        <w:tabs>
          <w:tab w:val="num" w:pos="2880"/>
        </w:tabs>
        <w:ind w:left="2880" w:hanging="360"/>
      </w:pPr>
      <w:rPr>
        <w:rFonts w:ascii="Arial" w:hAnsi="Arial" w:hint="default"/>
      </w:rPr>
    </w:lvl>
    <w:lvl w:ilvl="4" w:tplc="90241EE2" w:tentative="1">
      <w:start w:val="1"/>
      <w:numFmt w:val="bullet"/>
      <w:lvlText w:val="•"/>
      <w:lvlJc w:val="left"/>
      <w:pPr>
        <w:tabs>
          <w:tab w:val="num" w:pos="3600"/>
        </w:tabs>
        <w:ind w:left="3600" w:hanging="360"/>
      </w:pPr>
      <w:rPr>
        <w:rFonts w:ascii="Arial" w:hAnsi="Arial" w:hint="default"/>
      </w:rPr>
    </w:lvl>
    <w:lvl w:ilvl="5" w:tplc="4776F228" w:tentative="1">
      <w:start w:val="1"/>
      <w:numFmt w:val="bullet"/>
      <w:lvlText w:val="•"/>
      <w:lvlJc w:val="left"/>
      <w:pPr>
        <w:tabs>
          <w:tab w:val="num" w:pos="4320"/>
        </w:tabs>
        <w:ind w:left="4320" w:hanging="360"/>
      </w:pPr>
      <w:rPr>
        <w:rFonts w:ascii="Arial" w:hAnsi="Arial" w:hint="default"/>
      </w:rPr>
    </w:lvl>
    <w:lvl w:ilvl="6" w:tplc="922E5ED2" w:tentative="1">
      <w:start w:val="1"/>
      <w:numFmt w:val="bullet"/>
      <w:lvlText w:val="•"/>
      <w:lvlJc w:val="left"/>
      <w:pPr>
        <w:tabs>
          <w:tab w:val="num" w:pos="5040"/>
        </w:tabs>
        <w:ind w:left="5040" w:hanging="360"/>
      </w:pPr>
      <w:rPr>
        <w:rFonts w:ascii="Arial" w:hAnsi="Arial" w:hint="default"/>
      </w:rPr>
    </w:lvl>
    <w:lvl w:ilvl="7" w:tplc="3AFE94F0" w:tentative="1">
      <w:start w:val="1"/>
      <w:numFmt w:val="bullet"/>
      <w:lvlText w:val="•"/>
      <w:lvlJc w:val="left"/>
      <w:pPr>
        <w:tabs>
          <w:tab w:val="num" w:pos="5760"/>
        </w:tabs>
        <w:ind w:left="5760" w:hanging="360"/>
      </w:pPr>
      <w:rPr>
        <w:rFonts w:ascii="Arial" w:hAnsi="Arial" w:hint="default"/>
      </w:rPr>
    </w:lvl>
    <w:lvl w:ilvl="8" w:tplc="5B1249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390C03"/>
    <w:multiLevelType w:val="hybridMultilevel"/>
    <w:tmpl w:val="22AA2110"/>
    <w:lvl w:ilvl="0" w:tplc="B9E2BF58">
      <w:start w:val="1"/>
      <w:numFmt w:val="bullet"/>
      <w:lvlText w:val="•"/>
      <w:lvlJc w:val="left"/>
      <w:pPr>
        <w:tabs>
          <w:tab w:val="num" w:pos="720"/>
        </w:tabs>
        <w:ind w:left="720" w:hanging="360"/>
      </w:pPr>
      <w:rPr>
        <w:rFonts w:ascii="Arial" w:hAnsi="Arial" w:hint="default"/>
      </w:rPr>
    </w:lvl>
    <w:lvl w:ilvl="1" w:tplc="295876DE" w:tentative="1">
      <w:start w:val="1"/>
      <w:numFmt w:val="bullet"/>
      <w:lvlText w:val="•"/>
      <w:lvlJc w:val="left"/>
      <w:pPr>
        <w:tabs>
          <w:tab w:val="num" w:pos="1440"/>
        </w:tabs>
        <w:ind w:left="1440" w:hanging="360"/>
      </w:pPr>
      <w:rPr>
        <w:rFonts w:ascii="Arial" w:hAnsi="Arial" w:hint="default"/>
      </w:rPr>
    </w:lvl>
    <w:lvl w:ilvl="2" w:tplc="A0A6A4EC" w:tentative="1">
      <w:start w:val="1"/>
      <w:numFmt w:val="bullet"/>
      <w:lvlText w:val="•"/>
      <w:lvlJc w:val="left"/>
      <w:pPr>
        <w:tabs>
          <w:tab w:val="num" w:pos="2160"/>
        </w:tabs>
        <w:ind w:left="2160" w:hanging="360"/>
      </w:pPr>
      <w:rPr>
        <w:rFonts w:ascii="Arial" w:hAnsi="Arial" w:hint="default"/>
      </w:rPr>
    </w:lvl>
    <w:lvl w:ilvl="3" w:tplc="8AF07BB0" w:tentative="1">
      <w:start w:val="1"/>
      <w:numFmt w:val="bullet"/>
      <w:lvlText w:val="•"/>
      <w:lvlJc w:val="left"/>
      <w:pPr>
        <w:tabs>
          <w:tab w:val="num" w:pos="2880"/>
        </w:tabs>
        <w:ind w:left="2880" w:hanging="360"/>
      </w:pPr>
      <w:rPr>
        <w:rFonts w:ascii="Arial" w:hAnsi="Arial" w:hint="default"/>
      </w:rPr>
    </w:lvl>
    <w:lvl w:ilvl="4" w:tplc="741A6D66" w:tentative="1">
      <w:start w:val="1"/>
      <w:numFmt w:val="bullet"/>
      <w:lvlText w:val="•"/>
      <w:lvlJc w:val="left"/>
      <w:pPr>
        <w:tabs>
          <w:tab w:val="num" w:pos="3600"/>
        </w:tabs>
        <w:ind w:left="3600" w:hanging="360"/>
      </w:pPr>
      <w:rPr>
        <w:rFonts w:ascii="Arial" w:hAnsi="Arial" w:hint="default"/>
      </w:rPr>
    </w:lvl>
    <w:lvl w:ilvl="5" w:tplc="731A483A" w:tentative="1">
      <w:start w:val="1"/>
      <w:numFmt w:val="bullet"/>
      <w:lvlText w:val="•"/>
      <w:lvlJc w:val="left"/>
      <w:pPr>
        <w:tabs>
          <w:tab w:val="num" w:pos="4320"/>
        </w:tabs>
        <w:ind w:left="4320" w:hanging="360"/>
      </w:pPr>
      <w:rPr>
        <w:rFonts w:ascii="Arial" w:hAnsi="Arial" w:hint="default"/>
      </w:rPr>
    </w:lvl>
    <w:lvl w:ilvl="6" w:tplc="49C8F438" w:tentative="1">
      <w:start w:val="1"/>
      <w:numFmt w:val="bullet"/>
      <w:lvlText w:val="•"/>
      <w:lvlJc w:val="left"/>
      <w:pPr>
        <w:tabs>
          <w:tab w:val="num" w:pos="5040"/>
        </w:tabs>
        <w:ind w:left="5040" w:hanging="360"/>
      </w:pPr>
      <w:rPr>
        <w:rFonts w:ascii="Arial" w:hAnsi="Arial" w:hint="default"/>
      </w:rPr>
    </w:lvl>
    <w:lvl w:ilvl="7" w:tplc="9E04A0FE" w:tentative="1">
      <w:start w:val="1"/>
      <w:numFmt w:val="bullet"/>
      <w:lvlText w:val="•"/>
      <w:lvlJc w:val="left"/>
      <w:pPr>
        <w:tabs>
          <w:tab w:val="num" w:pos="5760"/>
        </w:tabs>
        <w:ind w:left="5760" w:hanging="360"/>
      </w:pPr>
      <w:rPr>
        <w:rFonts w:ascii="Arial" w:hAnsi="Arial" w:hint="default"/>
      </w:rPr>
    </w:lvl>
    <w:lvl w:ilvl="8" w:tplc="CD98CE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087720"/>
    <w:multiLevelType w:val="hybridMultilevel"/>
    <w:tmpl w:val="F2847564"/>
    <w:lvl w:ilvl="0" w:tplc="8200BE10">
      <w:numFmt w:val="bullet"/>
      <w:lvlText w:val="-"/>
      <w:lvlJc w:val="left"/>
      <w:pPr>
        <w:ind w:left="720" w:hanging="360"/>
      </w:pPr>
      <w:rPr>
        <w:rFonts w:ascii="Source Sans Pro" w:eastAsiaTheme="minorHAnsi" w:hAnsi="Source Sans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74453"/>
    <w:multiLevelType w:val="hybridMultilevel"/>
    <w:tmpl w:val="F5DA35EC"/>
    <w:lvl w:ilvl="0" w:tplc="19D0BF36">
      <w:numFmt w:val="bullet"/>
      <w:lvlText w:val="•"/>
      <w:lvlJc w:val="left"/>
      <w:pPr>
        <w:ind w:left="1080" w:hanging="720"/>
      </w:pPr>
      <w:rPr>
        <w:rFonts w:ascii="Source Sans Pro Light" w:eastAsiaTheme="minorHAnsi" w:hAnsi="Source Sans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E48DD"/>
    <w:multiLevelType w:val="hybridMultilevel"/>
    <w:tmpl w:val="A14C51AA"/>
    <w:lvl w:ilvl="0" w:tplc="E1561B7A">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0117C"/>
    <w:multiLevelType w:val="hybridMultilevel"/>
    <w:tmpl w:val="CCF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5700F"/>
    <w:multiLevelType w:val="multilevel"/>
    <w:tmpl w:val="704C7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0051D0"/>
    <w:multiLevelType w:val="hybridMultilevel"/>
    <w:tmpl w:val="B64E6954"/>
    <w:lvl w:ilvl="0" w:tplc="03901C86">
      <w:start w:val="1"/>
      <w:numFmt w:val="bullet"/>
      <w:lvlText w:val=""/>
      <w:lvlJc w:val="righ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DF93657"/>
    <w:multiLevelType w:val="hybridMultilevel"/>
    <w:tmpl w:val="05C248BC"/>
    <w:lvl w:ilvl="0" w:tplc="AD32C602">
      <w:start w:val="1"/>
      <w:numFmt w:val="bullet"/>
      <w:pStyle w:val="IntenseQuote"/>
      <w:lvlText w:val=""/>
      <w:lvlJc w:val="left"/>
      <w:pPr>
        <w:ind w:left="720" w:hanging="360"/>
      </w:pPr>
      <w:rPr>
        <w:rFonts w:ascii="Symbol" w:hAnsi="Symbol" w:hint="default"/>
        <w:color w:val="55565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D7CC0"/>
    <w:multiLevelType w:val="hybridMultilevel"/>
    <w:tmpl w:val="EAFA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12942"/>
    <w:multiLevelType w:val="hybridMultilevel"/>
    <w:tmpl w:val="1974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D16AC"/>
    <w:multiLevelType w:val="hybridMultilevel"/>
    <w:tmpl w:val="F29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A5191"/>
    <w:multiLevelType w:val="hybridMultilevel"/>
    <w:tmpl w:val="EB20E564"/>
    <w:lvl w:ilvl="0" w:tplc="981A9848">
      <w:start w:val="1"/>
      <w:numFmt w:val="decimal"/>
      <w:lvlText w:val="%1."/>
      <w:lvlJc w:val="left"/>
      <w:pPr>
        <w:ind w:left="454" w:hanging="454"/>
      </w:pPr>
      <w:rPr>
        <w:rFonts w:ascii="Source Sans Pro" w:hAnsi="Source Sans Pro" w:hint="default"/>
      </w:rPr>
    </w:lvl>
    <w:lvl w:ilvl="1" w:tplc="02B407A2">
      <w:start w:val="1"/>
      <w:numFmt w:val="lowerLetter"/>
      <w:lvlText w:val="%2."/>
      <w:lvlJc w:val="left"/>
      <w:pPr>
        <w:ind w:left="1134" w:hanging="28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616251">
    <w:abstractNumId w:val="18"/>
  </w:num>
  <w:num w:numId="2" w16cid:durableId="822891987">
    <w:abstractNumId w:val="19"/>
  </w:num>
  <w:num w:numId="3" w16cid:durableId="277026671">
    <w:abstractNumId w:val="11"/>
  </w:num>
  <w:num w:numId="4" w16cid:durableId="529535052">
    <w:abstractNumId w:val="5"/>
  </w:num>
  <w:num w:numId="5" w16cid:durableId="1866165760">
    <w:abstractNumId w:val="16"/>
  </w:num>
  <w:num w:numId="6" w16cid:durableId="1584291231">
    <w:abstractNumId w:val="16"/>
  </w:num>
  <w:num w:numId="7" w16cid:durableId="77991897">
    <w:abstractNumId w:val="16"/>
  </w:num>
  <w:num w:numId="8" w16cid:durableId="306203841">
    <w:abstractNumId w:val="9"/>
  </w:num>
  <w:num w:numId="9" w16cid:durableId="1770152565">
    <w:abstractNumId w:val="4"/>
  </w:num>
  <w:num w:numId="10" w16cid:durableId="1361471831">
    <w:abstractNumId w:val="0"/>
  </w:num>
  <w:num w:numId="11" w16cid:durableId="1834569569">
    <w:abstractNumId w:val="6"/>
  </w:num>
  <w:num w:numId="12" w16cid:durableId="715009778">
    <w:abstractNumId w:val="8"/>
  </w:num>
  <w:num w:numId="13" w16cid:durableId="1544713750">
    <w:abstractNumId w:val="13"/>
  </w:num>
  <w:num w:numId="14" w16cid:durableId="1453404578">
    <w:abstractNumId w:val="10"/>
  </w:num>
  <w:num w:numId="15" w16cid:durableId="1728071634">
    <w:abstractNumId w:val="7"/>
  </w:num>
  <w:num w:numId="16" w16cid:durableId="1523006223">
    <w:abstractNumId w:val="15"/>
  </w:num>
  <w:num w:numId="17" w16cid:durableId="1748528039">
    <w:abstractNumId w:val="3"/>
  </w:num>
  <w:num w:numId="18" w16cid:durableId="900478668">
    <w:abstractNumId w:val="1"/>
  </w:num>
  <w:num w:numId="19" w16cid:durableId="377050970">
    <w:abstractNumId w:val="12"/>
  </w:num>
  <w:num w:numId="20" w16cid:durableId="1336298176">
    <w:abstractNumId w:val="2"/>
  </w:num>
  <w:num w:numId="21" w16cid:durableId="2035494824">
    <w:abstractNumId w:val="14"/>
  </w:num>
  <w:num w:numId="22" w16cid:durableId="581108878">
    <w:abstractNumId w:val="17"/>
  </w:num>
  <w:num w:numId="23" w16cid:durableId="9727129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colormru v:ext="edit" colors="#4c5155,#efeff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8E"/>
    <w:rsid w:val="000061C3"/>
    <w:rsid w:val="00006EB9"/>
    <w:rsid w:val="00010D6C"/>
    <w:rsid w:val="00022433"/>
    <w:rsid w:val="000374A5"/>
    <w:rsid w:val="000440E8"/>
    <w:rsid w:val="00061505"/>
    <w:rsid w:val="000627AE"/>
    <w:rsid w:val="000657B2"/>
    <w:rsid w:val="00074412"/>
    <w:rsid w:val="00075F7B"/>
    <w:rsid w:val="000841FE"/>
    <w:rsid w:val="000869E7"/>
    <w:rsid w:val="0008756C"/>
    <w:rsid w:val="00094D58"/>
    <w:rsid w:val="000A04CF"/>
    <w:rsid w:val="000A51AC"/>
    <w:rsid w:val="000B01FF"/>
    <w:rsid w:val="000B6905"/>
    <w:rsid w:val="000C1F8E"/>
    <w:rsid w:val="000C5CB9"/>
    <w:rsid w:val="000C608A"/>
    <w:rsid w:val="000D1FF5"/>
    <w:rsid w:val="000E29C7"/>
    <w:rsid w:val="000E54A3"/>
    <w:rsid w:val="000F2ADA"/>
    <w:rsid w:val="001121C8"/>
    <w:rsid w:val="001138D7"/>
    <w:rsid w:val="00113A83"/>
    <w:rsid w:val="00115EF8"/>
    <w:rsid w:val="001238D0"/>
    <w:rsid w:val="00125E5E"/>
    <w:rsid w:val="001268D2"/>
    <w:rsid w:val="0013474E"/>
    <w:rsid w:val="00136DD4"/>
    <w:rsid w:val="00143073"/>
    <w:rsid w:val="00146552"/>
    <w:rsid w:val="001475DE"/>
    <w:rsid w:val="00161021"/>
    <w:rsid w:val="00174960"/>
    <w:rsid w:val="00186397"/>
    <w:rsid w:val="00192D7A"/>
    <w:rsid w:val="001A5AF6"/>
    <w:rsid w:val="001B437A"/>
    <w:rsid w:val="001B4405"/>
    <w:rsid w:val="001C25E3"/>
    <w:rsid w:val="001C4C2B"/>
    <w:rsid w:val="001C50E9"/>
    <w:rsid w:val="001D68C8"/>
    <w:rsid w:val="001E1C1D"/>
    <w:rsid w:val="001E432B"/>
    <w:rsid w:val="001F196A"/>
    <w:rsid w:val="001F4DE0"/>
    <w:rsid w:val="001F64DB"/>
    <w:rsid w:val="0020420D"/>
    <w:rsid w:val="00221E9D"/>
    <w:rsid w:val="00227313"/>
    <w:rsid w:val="00241F04"/>
    <w:rsid w:val="00247AB3"/>
    <w:rsid w:val="00247F7E"/>
    <w:rsid w:val="002521CC"/>
    <w:rsid w:val="0025250D"/>
    <w:rsid w:val="00252887"/>
    <w:rsid w:val="002910CB"/>
    <w:rsid w:val="002D4FD3"/>
    <w:rsid w:val="002E0D39"/>
    <w:rsid w:val="002F1078"/>
    <w:rsid w:val="002F7A94"/>
    <w:rsid w:val="00300290"/>
    <w:rsid w:val="00301EB7"/>
    <w:rsid w:val="003059B0"/>
    <w:rsid w:val="0031107D"/>
    <w:rsid w:val="003165B8"/>
    <w:rsid w:val="00331C36"/>
    <w:rsid w:val="00350458"/>
    <w:rsid w:val="003523C0"/>
    <w:rsid w:val="00361CA2"/>
    <w:rsid w:val="003659B7"/>
    <w:rsid w:val="00376217"/>
    <w:rsid w:val="00376CF2"/>
    <w:rsid w:val="00391714"/>
    <w:rsid w:val="00393F44"/>
    <w:rsid w:val="003A05E2"/>
    <w:rsid w:val="003A2299"/>
    <w:rsid w:val="003B24EE"/>
    <w:rsid w:val="003C26B7"/>
    <w:rsid w:val="003C3FA4"/>
    <w:rsid w:val="003D015D"/>
    <w:rsid w:val="003D2CB4"/>
    <w:rsid w:val="003E22BD"/>
    <w:rsid w:val="003E64F9"/>
    <w:rsid w:val="00404C5C"/>
    <w:rsid w:val="004155CF"/>
    <w:rsid w:val="00423410"/>
    <w:rsid w:val="00424B23"/>
    <w:rsid w:val="00425FB6"/>
    <w:rsid w:val="0043163E"/>
    <w:rsid w:val="00450B5A"/>
    <w:rsid w:val="00452A8E"/>
    <w:rsid w:val="004552E3"/>
    <w:rsid w:val="00471F63"/>
    <w:rsid w:val="00474344"/>
    <w:rsid w:val="00480190"/>
    <w:rsid w:val="004837C8"/>
    <w:rsid w:val="004B068D"/>
    <w:rsid w:val="004B2E13"/>
    <w:rsid w:val="004B49FC"/>
    <w:rsid w:val="004B65AE"/>
    <w:rsid w:val="004C3040"/>
    <w:rsid w:val="004C3E55"/>
    <w:rsid w:val="004C4604"/>
    <w:rsid w:val="004C7789"/>
    <w:rsid w:val="004F3765"/>
    <w:rsid w:val="004F448A"/>
    <w:rsid w:val="004F7A74"/>
    <w:rsid w:val="005003E6"/>
    <w:rsid w:val="00502C33"/>
    <w:rsid w:val="0052121E"/>
    <w:rsid w:val="00522EFB"/>
    <w:rsid w:val="00525A40"/>
    <w:rsid w:val="00532C5C"/>
    <w:rsid w:val="005437D0"/>
    <w:rsid w:val="0055013E"/>
    <w:rsid w:val="00556762"/>
    <w:rsid w:val="005615FA"/>
    <w:rsid w:val="00574E66"/>
    <w:rsid w:val="00576253"/>
    <w:rsid w:val="00584D49"/>
    <w:rsid w:val="00585484"/>
    <w:rsid w:val="00591DB8"/>
    <w:rsid w:val="005A2024"/>
    <w:rsid w:val="005A6FE0"/>
    <w:rsid w:val="005B5C00"/>
    <w:rsid w:val="005C5942"/>
    <w:rsid w:val="005D01AF"/>
    <w:rsid w:val="005D3073"/>
    <w:rsid w:val="005D4592"/>
    <w:rsid w:val="005E1EAD"/>
    <w:rsid w:val="005E5D5F"/>
    <w:rsid w:val="005F7F70"/>
    <w:rsid w:val="00606B11"/>
    <w:rsid w:val="0061091B"/>
    <w:rsid w:val="00611C08"/>
    <w:rsid w:val="00615444"/>
    <w:rsid w:val="0061560C"/>
    <w:rsid w:val="006304D1"/>
    <w:rsid w:val="00651E00"/>
    <w:rsid w:val="0066041D"/>
    <w:rsid w:val="006617F4"/>
    <w:rsid w:val="006633AE"/>
    <w:rsid w:val="0067612B"/>
    <w:rsid w:val="00682861"/>
    <w:rsid w:val="00686A46"/>
    <w:rsid w:val="00691559"/>
    <w:rsid w:val="0069542B"/>
    <w:rsid w:val="006A200D"/>
    <w:rsid w:val="006A50D2"/>
    <w:rsid w:val="006A6464"/>
    <w:rsid w:val="006B2D1D"/>
    <w:rsid w:val="006B5805"/>
    <w:rsid w:val="006B5D52"/>
    <w:rsid w:val="006B743F"/>
    <w:rsid w:val="006D0BC3"/>
    <w:rsid w:val="006E4087"/>
    <w:rsid w:val="006E5978"/>
    <w:rsid w:val="006F0FCA"/>
    <w:rsid w:val="006F7C53"/>
    <w:rsid w:val="00702C84"/>
    <w:rsid w:val="007043E2"/>
    <w:rsid w:val="0070699C"/>
    <w:rsid w:val="00714F21"/>
    <w:rsid w:val="00754F6D"/>
    <w:rsid w:val="00757402"/>
    <w:rsid w:val="007727E2"/>
    <w:rsid w:val="007828B6"/>
    <w:rsid w:val="00795169"/>
    <w:rsid w:val="007B3371"/>
    <w:rsid w:val="007B5669"/>
    <w:rsid w:val="007B57DB"/>
    <w:rsid w:val="007F103B"/>
    <w:rsid w:val="007F1AA5"/>
    <w:rsid w:val="007F3EB8"/>
    <w:rsid w:val="00806ACC"/>
    <w:rsid w:val="00807AF3"/>
    <w:rsid w:val="00813F85"/>
    <w:rsid w:val="008214F1"/>
    <w:rsid w:val="00825DA8"/>
    <w:rsid w:val="00832096"/>
    <w:rsid w:val="0084371D"/>
    <w:rsid w:val="00856C65"/>
    <w:rsid w:val="00884188"/>
    <w:rsid w:val="008A0B20"/>
    <w:rsid w:val="008A39E6"/>
    <w:rsid w:val="008C027F"/>
    <w:rsid w:val="008C3D06"/>
    <w:rsid w:val="008D3D65"/>
    <w:rsid w:val="008E6B3D"/>
    <w:rsid w:val="008E7748"/>
    <w:rsid w:val="008E7E6C"/>
    <w:rsid w:val="008F5010"/>
    <w:rsid w:val="00912950"/>
    <w:rsid w:val="009218E8"/>
    <w:rsid w:val="00923CB7"/>
    <w:rsid w:val="0093308E"/>
    <w:rsid w:val="0093657F"/>
    <w:rsid w:val="0096101E"/>
    <w:rsid w:val="00980E26"/>
    <w:rsid w:val="00987762"/>
    <w:rsid w:val="00990665"/>
    <w:rsid w:val="0099564A"/>
    <w:rsid w:val="009A2E01"/>
    <w:rsid w:val="009A41EF"/>
    <w:rsid w:val="009B2F1B"/>
    <w:rsid w:val="009B6CAB"/>
    <w:rsid w:val="009B7B1F"/>
    <w:rsid w:val="00A0260E"/>
    <w:rsid w:val="00A03E7F"/>
    <w:rsid w:val="00A11033"/>
    <w:rsid w:val="00A13F4B"/>
    <w:rsid w:val="00A22E61"/>
    <w:rsid w:val="00A30340"/>
    <w:rsid w:val="00A366C8"/>
    <w:rsid w:val="00A40099"/>
    <w:rsid w:val="00A40E23"/>
    <w:rsid w:val="00A41103"/>
    <w:rsid w:val="00A52D90"/>
    <w:rsid w:val="00A55F94"/>
    <w:rsid w:val="00A5659C"/>
    <w:rsid w:val="00A620DE"/>
    <w:rsid w:val="00A62ACE"/>
    <w:rsid w:val="00A72C70"/>
    <w:rsid w:val="00A8341C"/>
    <w:rsid w:val="00A939EF"/>
    <w:rsid w:val="00A93D2F"/>
    <w:rsid w:val="00AA7B36"/>
    <w:rsid w:val="00AB5440"/>
    <w:rsid w:val="00AB6FF7"/>
    <w:rsid w:val="00AB7CD7"/>
    <w:rsid w:val="00AD184A"/>
    <w:rsid w:val="00AF6662"/>
    <w:rsid w:val="00B05033"/>
    <w:rsid w:val="00B368CC"/>
    <w:rsid w:val="00B52DB8"/>
    <w:rsid w:val="00B71C1C"/>
    <w:rsid w:val="00B71F35"/>
    <w:rsid w:val="00B728A6"/>
    <w:rsid w:val="00BA181A"/>
    <w:rsid w:val="00BA41EF"/>
    <w:rsid w:val="00BA5954"/>
    <w:rsid w:val="00BB7076"/>
    <w:rsid w:val="00BD0E0C"/>
    <w:rsid w:val="00BD3213"/>
    <w:rsid w:val="00BD5C26"/>
    <w:rsid w:val="00BE31AF"/>
    <w:rsid w:val="00BE52DA"/>
    <w:rsid w:val="00BF28B5"/>
    <w:rsid w:val="00BF4454"/>
    <w:rsid w:val="00BF6C93"/>
    <w:rsid w:val="00C0316A"/>
    <w:rsid w:val="00C0744E"/>
    <w:rsid w:val="00C0795E"/>
    <w:rsid w:val="00C1596F"/>
    <w:rsid w:val="00C23DEE"/>
    <w:rsid w:val="00C25EEF"/>
    <w:rsid w:val="00C25F91"/>
    <w:rsid w:val="00C43E31"/>
    <w:rsid w:val="00C55DFD"/>
    <w:rsid w:val="00C6585C"/>
    <w:rsid w:val="00C73B46"/>
    <w:rsid w:val="00C74C9F"/>
    <w:rsid w:val="00C77E36"/>
    <w:rsid w:val="00C83CA3"/>
    <w:rsid w:val="00C95A6F"/>
    <w:rsid w:val="00C97CF0"/>
    <w:rsid w:val="00CA270C"/>
    <w:rsid w:val="00CA2DAD"/>
    <w:rsid w:val="00CA34F1"/>
    <w:rsid w:val="00CA35CC"/>
    <w:rsid w:val="00CA7C13"/>
    <w:rsid w:val="00CB66F6"/>
    <w:rsid w:val="00CC1910"/>
    <w:rsid w:val="00CC5AF1"/>
    <w:rsid w:val="00CF0B82"/>
    <w:rsid w:val="00D11780"/>
    <w:rsid w:val="00D23BA7"/>
    <w:rsid w:val="00D339F2"/>
    <w:rsid w:val="00D40C2C"/>
    <w:rsid w:val="00D4285A"/>
    <w:rsid w:val="00D50F16"/>
    <w:rsid w:val="00D54420"/>
    <w:rsid w:val="00D56D4B"/>
    <w:rsid w:val="00D57018"/>
    <w:rsid w:val="00D70C2B"/>
    <w:rsid w:val="00D77113"/>
    <w:rsid w:val="00D81F4C"/>
    <w:rsid w:val="00DA0126"/>
    <w:rsid w:val="00DB751A"/>
    <w:rsid w:val="00DC3FB3"/>
    <w:rsid w:val="00DC42ED"/>
    <w:rsid w:val="00E023C4"/>
    <w:rsid w:val="00E03773"/>
    <w:rsid w:val="00E1677C"/>
    <w:rsid w:val="00E256BA"/>
    <w:rsid w:val="00E365A5"/>
    <w:rsid w:val="00E639E3"/>
    <w:rsid w:val="00E83B11"/>
    <w:rsid w:val="00E90EC4"/>
    <w:rsid w:val="00E95C32"/>
    <w:rsid w:val="00E97B29"/>
    <w:rsid w:val="00EB4E7E"/>
    <w:rsid w:val="00EC02DA"/>
    <w:rsid w:val="00EC338F"/>
    <w:rsid w:val="00EE3991"/>
    <w:rsid w:val="00EF1657"/>
    <w:rsid w:val="00F0061E"/>
    <w:rsid w:val="00F03228"/>
    <w:rsid w:val="00F14039"/>
    <w:rsid w:val="00F37220"/>
    <w:rsid w:val="00F50AC2"/>
    <w:rsid w:val="00F87A16"/>
    <w:rsid w:val="00F9153E"/>
    <w:rsid w:val="00FA0F48"/>
    <w:rsid w:val="00FA460A"/>
    <w:rsid w:val="00FA67F7"/>
    <w:rsid w:val="00FC54ED"/>
    <w:rsid w:val="00FC7774"/>
    <w:rsid w:val="00FC7F2D"/>
    <w:rsid w:val="00FD015D"/>
    <w:rsid w:val="00FE3CCD"/>
    <w:rsid w:val="00FF43AA"/>
    <w:rsid w:val="00FF5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c5155,#efeff0"/>
    </o:shapedefaults>
    <o:shapelayout v:ext="edit">
      <o:idmap v:ext="edit" data="2"/>
    </o:shapelayout>
  </w:shapeDefaults>
  <w:decimalSymbol w:val="."/>
  <w:listSeparator w:val=","/>
  <w14:docId w14:val="443C5007"/>
  <w15:chartTrackingRefBased/>
  <w15:docId w15:val="{4201E44D-3F34-4B27-A847-0B91F9E1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kern w:val="2"/>
        <w:szCs w:val="22"/>
        <w:lang w:val="en-GB"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DA"/>
    <w:rPr>
      <w:rFonts w:asciiTheme="minorHAnsi" w:hAnsiTheme="minorHAnsi"/>
      <w:kern w:val="0"/>
      <w:sz w:val="22"/>
      <w14:ligatures w14:val="none"/>
    </w:rPr>
  </w:style>
  <w:style w:type="paragraph" w:styleId="Heading1">
    <w:name w:val="heading 1"/>
    <w:basedOn w:val="Normal"/>
    <w:next w:val="Normal"/>
    <w:link w:val="Heading1Char"/>
    <w:uiPriority w:val="9"/>
    <w:qFormat/>
    <w:rsid w:val="006F0FCA"/>
    <w:pPr>
      <w:keepNext/>
      <w:keepLines/>
      <w:spacing w:before="480" w:after="0"/>
      <w:outlineLvl w:val="0"/>
    </w:pPr>
    <w:rPr>
      <w:rFonts w:ascii="Source Sans Pro Light" w:eastAsiaTheme="majorEastAsia" w:hAnsi="Source Sans Pro Light" w:cstheme="majorBidi"/>
      <w:bCs/>
      <w:caps/>
      <w:color w:val="74C043"/>
      <w:kern w:val="2"/>
      <w:sz w:val="32"/>
      <w:szCs w:val="28"/>
      <w14:ligatures w14:val="standard"/>
    </w:rPr>
  </w:style>
  <w:style w:type="paragraph" w:styleId="Heading2">
    <w:name w:val="heading 2"/>
    <w:basedOn w:val="Normal"/>
    <w:next w:val="Normal"/>
    <w:link w:val="Heading2Char"/>
    <w:uiPriority w:val="9"/>
    <w:unhideWhenUsed/>
    <w:qFormat/>
    <w:rsid w:val="006F0FCA"/>
    <w:pPr>
      <w:keepNext/>
      <w:keepLines/>
      <w:spacing w:before="200" w:after="0"/>
      <w:outlineLvl w:val="1"/>
    </w:pPr>
    <w:rPr>
      <w:rFonts w:ascii="Source Sans Pro Black" w:eastAsiaTheme="majorEastAsia" w:hAnsi="Source Sans Pro Black" w:cstheme="majorBidi"/>
      <w:bCs/>
      <w:color w:val="545558"/>
      <w:kern w:val="2"/>
      <w:sz w:val="28"/>
      <w:szCs w:val="26"/>
      <w14:ligatures w14:val="standard"/>
    </w:rPr>
  </w:style>
  <w:style w:type="paragraph" w:styleId="Heading3">
    <w:name w:val="heading 3"/>
    <w:basedOn w:val="Normal"/>
    <w:next w:val="Normal"/>
    <w:link w:val="Heading3Char"/>
    <w:uiPriority w:val="9"/>
    <w:unhideWhenUsed/>
    <w:qFormat/>
    <w:rsid w:val="006F0FCA"/>
    <w:pPr>
      <w:outlineLvl w:val="2"/>
    </w:pPr>
    <w:rPr>
      <w:rFonts w:ascii="Source Sans Pro" w:hAnsi="Source Sans Pro"/>
      <w:color w:val="545558"/>
      <w:kern w:val="2"/>
      <w:sz w:val="24"/>
      <w14:ligatures w14:val="standard"/>
    </w:rPr>
  </w:style>
  <w:style w:type="paragraph" w:styleId="Heading4">
    <w:name w:val="heading 4"/>
    <w:basedOn w:val="Normal"/>
    <w:next w:val="Normal"/>
    <w:link w:val="Heading4Char"/>
    <w:uiPriority w:val="9"/>
    <w:unhideWhenUsed/>
    <w:qFormat/>
    <w:rsid w:val="006F0FCA"/>
    <w:pPr>
      <w:keepNext/>
      <w:keepLines/>
      <w:spacing w:before="200" w:after="0"/>
      <w:outlineLvl w:val="3"/>
    </w:pPr>
    <w:rPr>
      <w:rFonts w:ascii="Source Sans Pro" w:eastAsiaTheme="majorEastAsia" w:hAnsi="Source Sans Pro" w:cstheme="majorBidi"/>
      <w:bCs/>
      <w:iCs/>
      <w:color w:val="74C043"/>
      <w:kern w:val="2"/>
      <w:sz w:val="24"/>
      <w14:ligatures w14:val="standard"/>
    </w:rPr>
  </w:style>
  <w:style w:type="paragraph" w:styleId="Heading5">
    <w:name w:val="heading 5"/>
    <w:basedOn w:val="Normal"/>
    <w:next w:val="Normal"/>
    <w:link w:val="Heading5Char"/>
    <w:uiPriority w:val="9"/>
    <w:unhideWhenUsed/>
    <w:rsid w:val="00CA270C"/>
    <w:pPr>
      <w:keepNext/>
      <w:keepLines/>
      <w:spacing w:before="200" w:after="0"/>
      <w:outlineLvl w:val="4"/>
    </w:pPr>
    <w:rPr>
      <w:rFonts w:ascii="Source Sans Pro SemiBold" w:eastAsiaTheme="majorEastAsia" w:hAnsi="Source Sans Pro SemiBold" w:cstheme="majorBidi"/>
      <w:color w:val="545558"/>
      <w:kern w:val="2"/>
      <w:sz w:val="24"/>
      <w14:ligatures w14:val="standard"/>
    </w:rPr>
  </w:style>
  <w:style w:type="paragraph" w:styleId="Heading6">
    <w:name w:val="heading 6"/>
    <w:basedOn w:val="Normal"/>
    <w:next w:val="Normal"/>
    <w:link w:val="Heading6Char"/>
    <w:uiPriority w:val="9"/>
    <w:unhideWhenUsed/>
    <w:rsid w:val="00C77E36"/>
    <w:pPr>
      <w:keepNext/>
      <w:keepLines/>
      <w:spacing w:before="200" w:after="0"/>
      <w:outlineLvl w:val="5"/>
    </w:pPr>
    <w:rPr>
      <w:rFonts w:asciiTheme="majorHAnsi" w:eastAsiaTheme="majorEastAsia" w:hAnsiTheme="majorHAnsi" w:cstheme="majorBidi"/>
      <w:i/>
      <w:iCs/>
      <w:color w:val="1F3763" w:themeColor="accent1" w:themeShade="7F"/>
      <w:kern w:val="2"/>
      <w:sz w:val="24"/>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5A5"/>
    <w:pPr>
      <w:tabs>
        <w:tab w:val="center" w:pos="4513"/>
        <w:tab w:val="right" w:pos="9026"/>
      </w:tabs>
      <w:spacing w:after="0" w:line="240" w:lineRule="auto"/>
    </w:pPr>
    <w:rPr>
      <w:rFonts w:ascii="Source Sans Pro" w:hAnsi="Source Sans Pro"/>
      <w:color w:val="545558"/>
      <w:kern w:val="2"/>
      <w:sz w:val="24"/>
      <w14:ligatures w14:val="standard"/>
    </w:rPr>
  </w:style>
  <w:style w:type="character" w:customStyle="1" w:styleId="HeaderChar">
    <w:name w:val="Header Char"/>
    <w:basedOn w:val="DefaultParagraphFont"/>
    <w:link w:val="Header"/>
    <w:uiPriority w:val="99"/>
    <w:rsid w:val="00E365A5"/>
  </w:style>
  <w:style w:type="paragraph" w:styleId="Footer">
    <w:name w:val="footer"/>
    <w:basedOn w:val="Normal"/>
    <w:link w:val="FooterChar"/>
    <w:uiPriority w:val="99"/>
    <w:unhideWhenUsed/>
    <w:rsid w:val="00E365A5"/>
    <w:pPr>
      <w:tabs>
        <w:tab w:val="center" w:pos="4513"/>
        <w:tab w:val="right" w:pos="9026"/>
      </w:tabs>
      <w:spacing w:after="0" w:line="240" w:lineRule="auto"/>
    </w:pPr>
    <w:rPr>
      <w:rFonts w:ascii="Source Sans Pro" w:hAnsi="Source Sans Pro"/>
      <w:color w:val="545558"/>
      <w:kern w:val="2"/>
      <w:sz w:val="24"/>
      <w14:ligatures w14:val="standard"/>
    </w:rPr>
  </w:style>
  <w:style w:type="character" w:customStyle="1" w:styleId="FooterChar">
    <w:name w:val="Footer Char"/>
    <w:basedOn w:val="DefaultParagraphFont"/>
    <w:link w:val="Footer"/>
    <w:uiPriority w:val="99"/>
    <w:rsid w:val="00E365A5"/>
  </w:style>
  <w:style w:type="paragraph" w:styleId="BalloonText">
    <w:name w:val="Balloon Text"/>
    <w:basedOn w:val="Normal"/>
    <w:link w:val="BalloonTextChar"/>
    <w:uiPriority w:val="99"/>
    <w:semiHidden/>
    <w:unhideWhenUsed/>
    <w:rsid w:val="00E365A5"/>
    <w:pPr>
      <w:spacing w:after="0" w:line="240" w:lineRule="auto"/>
    </w:pPr>
    <w:rPr>
      <w:rFonts w:ascii="Tahoma" w:hAnsi="Tahoma" w:cs="Tahoma"/>
      <w:color w:val="545558"/>
      <w:kern w:val="2"/>
      <w:sz w:val="16"/>
      <w:szCs w:val="16"/>
      <w14:ligatures w14:val="standard"/>
    </w:rPr>
  </w:style>
  <w:style w:type="character" w:customStyle="1" w:styleId="BalloonTextChar">
    <w:name w:val="Balloon Text Char"/>
    <w:basedOn w:val="DefaultParagraphFont"/>
    <w:link w:val="BalloonText"/>
    <w:uiPriority w:val="99"/>
    <w:semiHidden/>
    <w:rsid w:val="00E365A5"/>
    <w:rPr>
      <w:rFonts w:ascii="Tahoma" w:hAnsi="Tahoma" w:cs="Tahoma"/>
      <w:sz w:val="16"/>
      <w:szCs w:val="16"/>
    </w:rPr>
  </w:style>
  <w:style w:type="paragraph" w:styleId="NoSpacing">
    <w:name w:val="No Spacing"/>
    <w:uiPriority w:val="1"/>
    <w:rsid w:val="00094D58"/>
    <w:pPr>
      <w:spacing w:after="0" w:line="240" w:lineRule="auto"/>
      <w:jc w:val="both"/>
    </w:pPr>
    <w:rPr>
      <w:rFonts w:ascii="Source Sans Pro Light" w:hAnsi="Source Sans Pro Light"/>
      <w:color w:val="545558"/>
      <w:sz w:val="24"/>
    </w:rPr>
  </w:style>
  <w:style w:type="character" w:customStyle="1" w:styleId="Heading1Char">
    <w:name w:val="Heading 1 Char"/>
    <w:basedOn w:val="DefaultParagraphFont"/>
    <w:link w:val="Heading1"/>
    <w:uiPriority w:val="9"/>
    <w:rsid w:val="006F0FCA"/>
    <w:rPr>
      <w:rFonts w:ascii="Source Sans Pro Light" w:eastAsiaTheme="majorEastAsia" w:hAnsi="Source Sans Pro Light" w:cstheme="majorBidi"/>
      <w:bCs/>
      <w:caps/>
      <w:color w:val="74C043"/>
      <w:sz w:val="32"/>
      <w:szCs w:val="28"/>
    </w:rPr>
  </w:style>
  <w:style w:type="character" w:customStyle="1" w:styleId="Heading2Char">
    <w:name w:val="Heading 2 Char"/>
    <w:basedOn w:val="DefaultParagraphFont"/>
    <w:link w:val="Heading2"/>
    <w:uiPriority w:val="9"/>
    <w:rsid w:val="006F0FCA"/>
    <w:rPr>
      <w:rFonts w:ascii="Source Sans Pro Black" w:eastAsiaTheme="majorEastAsia" w:hAnsi="Source Sans Pro Black" w:cstheme="majorBidi"/>
      <w:bCs/>
      <w:color w:val="545558"/>
      <w:sz w:val="28"/>
      <w:szCs w:val="26"/>
    </w:rPr>
  </w:style>
  <w:style w:type="character" w:customStyle="1" w:styleId="Heading3Char">
    <w:name w:val="Heading 3 Char"/>
    <w:basedOn w:val="DefaultParagraphFont"/>
    <w:link w:val="Heading3"/>
    <w:uiPriority w:val="9"/>
    <w:rsid w:val="006F0FCA"/>
    <w:rPr>
      <w:rFonts w:ascii="Source Sans Pro" w:hAnsi="Source Sans Pro"/>
      <w:color w:val="545558"/>
      <w:sz w:val="24"/>
    </w:rPr>
  </w:style>
  <w:style w:type="character" w:customStyle="1" w:styleId="Heading4Char">
    <w:name w:val="Heading 4 Char"/>
    <w:basedOn w:val="DefaultParagraphFont"/>
    <w:link w:val="Heading4"/>
    <w:uiPriority w:val="9"/>
    <w:rsid w:val="006F0FCA"/>
    <w:rPr>
      <w:rFonts w:ascii="Source Sans Pro" w:eastAsiaTheme="majorEastAsia" w:hAnsi="Source Sans Pro" w:cstheme="majorBidi"/>
      <w:bCs/>
      <w:iCs/>
      <w:color w:val="74C043"/>
      <w:sz w:val="24"/>
    </w:rPr>
  </w:style>
  <w:style w:type="paragraph" w:styleId="TOCHeading">
    <w:name w:val="TOC Heading"/>
    <w:basedOn w:val="Heading1"/>
    <w:next w:val="Normal"/>
    <w:uiPriority w:val="39"/>
    <w:unhideWhenUsed/>
    <w:rsid w:val="001238D0"/>
    <w:pPr>
      <w:spacing w:line="276" w:lineRule="auto"/>
      <w:outlineLvl w:val="9"/>
    </w:pPr>
    <w:rPr>
      <w:rFonts w:asciiTheme="majorHAnsi" w:hAnsiTheme="majorHAnsi"/>
      <w:b/>
      <w:color w:val="2F5496" w:themeColor="accent1" w:themeShade="BF"/>
      <w:kern w:val="0"/>
      <w:sz w:val="28"/>
      <w:lang w:val="en-US" w:eastAsia="ja-JP"/>
      <w14:ligatures w14:val="none"/>
    </w:rPr>
  </w:style>
  <w:style w:type="paragraph" w:styleId="TOC2">
    <w:name w:val="toc 2"/>
    <w:basedOn w:val="Normal"/>
    <w:next w:val="Normal"/>
    <w:autoRedefine/>
    <w:uiPriority w:val="39"/>
    <w:unhideWhenUsed/>
    <w:rsid w:val="001238D0"/>
    <w:pPr>
      <w:spacing w:after="100"/>
      <w:ind w:left="240"/>
    </w:pPr>
    <w:rPr>
      <w:rFonts w:ascii="Source Sans Pro" w:hAnsi="Source Sans Pro"/>
      <w:color w:val="545558"/>
      <w:kern w:val="2"/>
      <w:sz w:val="24"/>
      <w14:ligatures w14:val="standard"/>
    </w:rPr>
  </w:style>
  <w:style w:type="paragraph" w:styleId="TOC1">
    <w:name w:val="toc 1"/>
    <w:basedOn w:val="Normal"/>
    <w:next w:val="Normal"/>
    <w:autoRedefine/>
    <w:uiPriority w:val="39"/>
    <w:unhideWhenUsed/>
    <w:rsid w:val="001238D0"/>
    <w:pPr>
      <w:spacing w:after="100"/>
    </w:pPr>
    <w:rPr>
      <w:rFonts w:ascii="Source Sans Pro" w:hAnsi="Source Sans Pro"/>
      <w:color w:val="545558"/>
      <w:kern w:val="2"/>
      <w:sz w:val="24"/>
      <w14:ligatures w14:val="standard"/>
    </w:rPr>
  </w:style>
  <w:style w:type="character" w:styleId="Hyperlink">
    <w:name w:val="Hyperlink"/>
    <w:basedOn w:val="DefaultParagraphFont"/>
    <w:uiPriority w:val="99"/>
    <w:unhideWhenUsed/>
    <w:rsid w:val="001238D0"/>
    <w:rPr>
      <w:color w:val="0563C1" w:themeColor="hyperlink"/>
      <w:u w:val="single"/>
    </w:rPr>
  </w:style>
  <w:style w:type="paragraph" w:styleId="TOC3">
    <w:name w:val="toc 3"/>
    <w:basedOn w:val="Normal"/>
    <w:next w:val="Normal"/>
    <w:autoRedefine/>
    <w:uiPriority w:val="39"/>
    <w:unhideWhenUsed/>
    <w:rsid w:val="004B65AE"/>
    <w:pPr>
      <w:spacing w:after="100"/>
      <w:ind w:left="560"/>
    </w:pPr>
    <w:rPr>
      <w:rFonts w:ascii="Source Sans Pro" w:hAnsi="Source Sans Pro"/>
      <w:color w:val="545558"/>
      <w:kern w:val="2"/>
      <w:sz w:val="24"/>
      <w14:ligatures w14:val="standard"/>
    </w:rPr>
  </w:style>
  <w:style w:type="character" w:customStyle="1" w:styleId="Heading5Char">
    <w:name w:val="Heading 5 Char"/>
    <w:basedOn w:val="DefaultParagraphFont"/>
    <w:link w:val="Heading5"/>
    <w:uiPriority w:val="9"/>
    <w:rsid w:val="00CA270C"/>
    <w:rPr>
      <w:rFonts w:ascii="Source Sans Pro SemiBold" w:eastAsiaTheme="majorEastAsia" w:hAnsi="Source Sans Pro SemiBold" w:cstheme="majorBidi"/>
      <w:color w:val="545558"/>
      <w:sz w:val="28"/>
    </w:rPr>
  </w:style>
  <w:style w:type="paragraph" w:styleId="ListParagraph">
    <w:name w:val="List Paragraph"/>
    <w:basedOn w:val="Normal"/>
    <w:uiPriority w:val="34"/>
    <w:qFormat/>
    <w:rsid w:val="00161021"/>
    <w:pPr>
      <w:ind w:left="720"/>
      <w:contextualSpacing/>
    </w:pPr>
    <w:rPr>
      <w:rFonts w:ascii="Source Sans Pro" w:hAnsi="Source Sans Pro"/>
      <w:color w:val="545558"/>
      <w:kern w:val="2"/>
      <w:sz w:val="24"/>
      <w14:ligatures w14:val="standard"/>
    </w:rPr>
  </w:style>
  <w:style w:type="paragraph" w:styleId="NormalWeb">
    <w:name w:val="Normal (Web)"/>
    <w:basedOn w:val="Normal"/>
    <w:uiPriority w:val="99"/>
    <w:semiHidden/>
    <w:unhideWhenUsed/>
    <w:rsid w:val="00E90E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0EC4"/>
    <w:rPr>
      <w:b/>
      <w:bCs/>
    </w:rPr>
  </w:style>
  <w:style w:type="character" w:customStyle="1" w:styleId="apple-converted-space">
    <w:name w:val="apple-converted-space"/>
    <w:basedOn w:val="DefaultParagraphFont"/>
    <w:rsid w:val="00E90EC4"/>
  </w:style>
  <w:style w:type="character" w:styleId="Emphasis">
    <w:name w:val="Emphasis"/>
    <w:basedOn w:val="DefaultParagraphFont"/>
    <w:uiPriority w:val="20"/>
    <w:rsid w:val="00E90EC4"/>
    <w:rPr>
      <w:i/>
      <w:iCs/>
    </w:rPr>
  </w:style>
  <w:style w:type="character" w:customStyle="1" w:styleId="Heading6Char">
    <w:name w:val="Heading 6 Char"/>
    <w:basedOn w:val="DefaultParagraphFont"/>
    <w:link w:val="Heading6"/>
    <w:uiPriority w:val="9"/>
    <w:rsid w:val="00C77E36"/>
    <w:rPr>
      <w:rFonts w:asciiTheme="majorHAnsi" w:eastAsiaTheme="majorEastAsia" w:hAnsiTheme="majorHAnsi" w:cstheme="majorBidi"/>
      <w:i/>
      <w:iCs/>
      <w:color w:val="1F3763" w:themeColor="accent1" w:themeShade="7F"/>
      <w:sz w:val="28"/>
    </w:rPr>
  </w:style>
  <w:style w:type="paragraph" w:styleId="Quote">
    <w:name w:val="Quote"/>
    <w:basedOn w:val="Normal"/>
    <w:next w:val="Normal"/>
    <w:link w:val="QuoteChar"/>
    <w:uiPriority w:val="29"/>
    <w:qFormat/>
    <w:rsid w:val="006F0FCA"/>
    <w:rPr>
      <w:rFonts w:ascii="Source Sans Pro Light" w:hAnsi="Source Sans Pro Light"/>
      <w:i/>
      <w:iCs/>
      <w:color w:val="000000" w:themeColor="text1"/>
      <w:kern w:val="2"/>
      <w:sz w:val="24"/>
      <w14:ligatures w14:val="standard"/>
    </w:rPr>
  </w:style>
  <w:style w:type="character" w:customStyle="1" w:styleId="QuoteChar">
    <w:name w:val="Quote Char"/>
    <w:basedOn w:val="DefaultParagraphFont"/>
    <w:link w:val="Quote"/>
    <w:uiPriority w:val="29"/>
    <w:rsid w:val="006F0FCA"/>
    <w:rPr>
      <w:rFonts w:ascii="Source Sans Pro Light" w:hAnsi="Source Sans Pro Light"/>
      <w:i/>
      <w:iCs/>
      <w:color w:val="000000" w:themeColor="text1"/>
      <w:sz w:val="24"/>
    </w:rPr>
  </w:style>
  <w:style w:type="paragraph" w:styleId="IntenseQuote">
    <w:name w:val="Intense Quote"/>
    <w:aliases w:val="Bullet Lists"/>
    <w:basedOn w:val="Normal"/>
    <w:next w:val="Normal"/>
    <w:link w:val="IntenseQuoteChar"/>
    <w:uiPriority w:val="30"/>
    <w:qFormat/>
    <w:rsid w:val="006F0FCA"/>
    <w:pPr>
      <w:numPr>
        <w:numId w:val="5"/>
      </w:numPr>
      <w:suppressAutoHyphens/>
      <w:spacing w:after="0"/>
      <w:ind w:left="567" w:hanging="567"/>
    </w:pPr>
    <w:rPr>
      <w:rFonts w:ascii="Source Sans Pro" w:hAnsi="Source Sans Pro"/>
      <w:bCs/>
      <w:iCs/>
      <w:color w:val="555658"/>
      <w:kern w:val="2"/>
      <w14:ligatures w14:val="standard"/>
    </w:rPr>
  </w:style>
  <w:style w:type="character" w:customStyle="1" w:styleId="IntenseQuoteChar">
    <w:name w:val="Intense Quote Char"/>
    <w:aliases w:val="Bullet Lists Char"/>
    <w:basedOn w:val="DefaultParagraphFont"/>
    <w:link w:val="IntenseQuote"/>
    <w:uiPriority w:val="30"/>
    <w:rsid w:val="006F0FCA"/>
    <w:rPr>
      <w:rFonts w:ascii="Source Sans Pro" w:hAnsi="Source Sans Pro"/>
      <w:bCs/>
      <w:iCs/>
      <w:color w:val="555658"/>
      <w:sz w:val="22"/>
    </w:rPr>
  </w:style>
  <w:style w:type="paragraph" w:customStyle="1" w:styleId="Title1">
    <w:name w:val="Title 1"/>
    <w:basedOn w:val="Heading2"/>
    <w:link w:val="Title1Char"/>
    <w:qFormat/>
    <w:rsid w:val="006F0FCA"/>
    <w:pPr>
      <w:spacing w:before="0" w:after="480"/>
    </w:pPr>
    <w:rPr>
      <w:rFonts w:ascii="Segoe UI Semilight" w:hAnsi="Segoe UI Semilight"/>
      <w:caps/>
      <w:sz w:val="72"/>
    </w:rPr>
  </w:style>
  <w:style w:type="paragraph" w:customStyle="1" w:styleId="Title2">
    <w:name w:val="Title 2"/>
    <w:basedOn w:val="Normal"/>
    <w:link w:val="Title2Char"/>
    <w:qFormat/>
    <w:rsid w:val="000841FE"/>
    <w:rPr>
      <w:rFonts w:ascii="Source Sans Pro Light" w:hAnsi="Source Sans Pro Light"/>
      <w:color w:val="545558"/>
      <w:kern w:val="2"/>
      <w:sz w:val="72"/>
      <w14:ligatures w14:val="standard"/>
    </w:rPr>
  </w:style>
  <w:style w:type="character" w:customStyle="1" w:styleId="Title1Char">
    <w:name w:val="Title 1 Char"/>
    <w:basedOn w:val="Heading2Char"/>
    <w:link w:val="Title1"/>
    <w:rsid w:val="006F0FCA"/>
    <w:rPr>
      <w:rFonts w:ascii="Segoe UI Semilight" w:eastAsiaTheme="majorEastAsia" w:hAnsi="Segoe UI Semilight" w:cstheme="majorBidi"/>
      <w:bCs/>
      <w:caps/>
      <w:color w:val="545558"/>
      <w:sz w:val="72"/>
      <w:szCs w:val="26"/>
    </w:rPr>
  </w:style>
  <w:style w:type="character" w:customStyle="1" w:styleId="Title2Char">
    <w:name w:val="Title 2 Char"/>
    <w:basedOn w:val="DefaultParagraphFont"/>
    <w:link w:val="Title2"/>
    <w:rsid w:val="000841FE"/>
    <w:rPr>
      <w:rFonts w:ascii="Source Sans Pro Light" w:hAnsi="Source Sans Pro Light"/>
      <w:color w:val="545558"/>
      <w:sz w:val="72"/>
    </w:rPr>
  </w:style>
  <w:style w:type="table" w:styleId="TableGrid">
    <w:name w:val="Table Grid"/>
    <w:basedOn w:val="TableNormal"/>
    <w:uiPriority w:val="39"/>
    <w:rsid w:val="004F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7F2D"/>
    <w:rPr>
      <w:color w:val="605E5C"/>
      <w:shd w:val="clear" w:color="auto" w:fill="E1DFDD"/>
    </w:rPr>
  </w:style>
  <w:style w:type="paragraph" w:customStyle="1" w:styleId="Default">
    <w:name w:val="Default"/>
    <w:rsid w:val="00E97B29"/>
    <w:pPr>
      <w:autoSpaceDE w:val="0"/>
      <w:autoSpaceDN w:val="0"/>
      <w:adjustRightInd w:val="0"/>
      <w:spacing w:after="0" w:line="240" w:lineRule="auto"/>
    </w:pPr>
    <w:rPr>
      <w:rFonts w:ascii="Folks-Light" w:hAnsi="Folks-Light" w:cs="Folks-Light"/>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56307">
      <w:bodyDiv w:val="1"/>
      <w:marLeft w:val="0"/>
      <w:marRight w:val="0"/>
      <w:marTop w:val="0"/>
      <w:marBottom w:val="0"/>
      <w:divBdr>
        <w:top w:val="none" w:sz="0" w:space="0" w:color="auto"/>
        <w:left w:val="none" w:sz="0" w:space="0" w:color="auto"/>
        <w:bottom w:val="none" w:sz="0" w:space="0" w:color="auto"/>
        <w:right w:val="none" w:sz="0" w:space="0" w:color="auto"/>
      </w:divBdr>
    </w:div>
    <w:div w:id="387415369">
      <w:bodyDiv w:val="1"/>
      <w:marLeft w:val="0"/>
      <w:marRight w:val="0"/>
      <w:marTop w:val="0"/>
      <w:marBottom w:val="0"/>
      <w:divBdr>
        <w:top w:val="none" w:sz="0" w:space="0" w:color="auto"/>
        <w:left w:val="none" w:sz="0" w:space="0" w:color="auto"/>
        <w:bottom w:val="none" w:sz="0" w:space="0" w:color="auto"/>
        <w:right w:val="none" w:sz="0" w:space="0" w:color="auto"/>
      </w:divBdr>
    </w:div>
    <w:div w:id="480655252">
      <w:bodyDiv w:val="1"/>
      <w:marLeft w:val="0"/>
      <w:marRight w:val="0"/>
      <w:marTop w:val="0"/>
      <w:marBottom w:val="0"/>
      <w:divBdr>
        <w:top w:val="none" w:sz="0" w:space="0" w:color="auto"/>
        <w:left w:val="none" w:sz="0" w:space="0" w:color="auto"/>
        <w:bottom w:val="none" w:sz="0" w:space="0" w:color="auto"/>
        <w:right w:val="none" w:sz="0" w:space="0" w:color="auto"/>
      </w:divBdr>
    </w:div>
    <w:div w:id="688332050">
      <w:bodyDiv w:val="1"/>
      <w:marLeft w:val="0"/>
      <w:marRight w:val="0"/>
      <w:marTop w:val="0"/>
      <w:marBottom w:val="0"/>
      <w:divBdr>
        <w:top w:val="none" w:sz="0" w:space="0" w:color="auto"/>
        <w:left w:val="none" w:sz="0" w:space="0" w:color="auto"/>
        <w:bottom w:val="none" w:sz="0" w:space="0" w:color="auto"/>
        <w:right w:val="none" w:sz="0" w:space="0" w:color="auto"/>
      </w:divBdr>
      <w:divsChild>
        <w:div w:id="1020353066">
          <w:marLeft w:val="547"/>
          <w:marRight w:val="0"/>
          <w:marTop w:val="96"/>
          <w:marBottom w:val="0"/>
          <w:divBdr>
            <w:top w:val="none" w:sz="0" w:space="0" w:color="auto"/>
            <w:left w:val="none" w:sz="0" w:space="0" w:color="auto"/>
            <w:bottom w:val="none" w:sz="0" w:space="0" w:color="auto"/>
            <w:right w:val="none" w:sz="0" w:space="0" w:color="auto"/>
          </w:divBdr>
        </w:div>
      </w:divsChild>
    </w:div>
    <w:div w:id="1066417206">
      <w:bodyDiv w:val="1"/>
      <w:marLeft w:val="0"/>
      <w:marRight w:val="0"/>
      <w:marTop w:val="0"/>
      <w:marBottom w:val="0"/>
      <w:divBdr>
        <w:top w:val="none" w:sz="0" w:space="0" w:color="auto"/>
        <w:left w:val="none" w:sz="0" w:space="0" w:color="auto"/>
        <w:bottom w:val="none" w:sz="0" w:space="0" w:color="auto"/>
        <w:right w:val="none" w:sz="0" w:space="0" w:color="auto"/>
      </w:divBdr>
    </w:div>
    <w:div w:id="1122462249">
      <w:bodyDiv w:val="1"/>
      <w:marLeft w:val="0"/>
      <w:marRight w:val="0"/>
      <w:marTop w:val="0"/>
      <w:marBottom w:val="0"/>
      <w:divBdr>
        <w:top w:val="none" w:sz="0" w:space="0" w:color="auto"/>
        <w:left w:val="none" w:sz="0" w:space="0" w:color="auto"/>
        <w:bottom w:val="none" w:sz="0" w:space="0" w:color="auto"/>
        <w:right w:val="none" w:sz="0" w:space="0" w:color="auto"/>
      </w:divBdr>
      <w:divsChild>
        <w:div w:id="33507652">
          <w:marLeft w:val="547"/>
          <w:marRight w:val="0"/>
          <w:marTop w:val="96"/>
          <w:marBottom w:val="0"/>
          <w:divBdr>
            <w:top w:val="none" w:sz="0" w:space="0" w:color="auto"/>
            <w:left w:val="none" w:sz="0" w:space="0" w:color="auto"/>
            <w:bottom w:val="none" w:sz="0" w:space="0" w:color="auto"/>
            <w:right w:val="none" w:sz="0" w:space="0" w:color="auto"/>
          </w:divBdr>
        </w:div>
      </w:divsChild>
    </w:div>
    <w:div w:id="1176579261">
      <w:bodyDiv w:val="1"/>
      <w:marLeft w:val="0"/>
      <w:marRight w:val="0"/>
      <w:marTop w:val="0"/>
      <w:marBottom w:val="0"/>
      <w:divBdr>
        <w:top w:val="none" w:sz="0" w:space="0" w:color="auto"/>
        <w:left w:val="none" w:sz="0" w:space="0" w:color="auto"/>
        <w:bottom w:val="none" w:sz="0" w:space="0" w:color="auto"/>
        <w:right w:val="none" w:sz="0" w:space="0" w:color="auto"/>
      </w:divBdr>
      <w:divsChild>
        <w:div w:id="2122606257">
          <w:marLeft w:val="547"/>
          <w:marRight w:val="0"/>
          <w:marTop w:val="96"/>
          <w:marBottom w:val="0"/>
          <w:divBdr>
            <w:top w:val="none" w:sz="0" w:space="0" w:color="auto"/>
            <w:left w:val="none" w:sz="0" w:space="0" w:color="auto"/>
            <w:bottom w:val="none" w:sz="0" w:space="0" w:color="auto"/>
            <w:right w:val="none" w:sz="0" w:space="0" w:color="auto"/>
          </w:divBdr>
        </w:div>
      </w:divsChild>
    </w:div>
    <w:div w:id="1589652273">
      <w:bodyDiv w:val="1"/>
      <w:marLeft w:val="0"/>
      <w:marRight w:val="0"/>
      <w:marTop w:val="0"/>
      <w:marBottom w:val="0"/>
      <w:divBdr>
        <w:top w:val="none" w:sz="0" w:space="0" w:color="auto"/>
        <w:left w:val="none" w:sz="0" w:space="0" w:color="auto"/>
        <w:bottom w:val="none" w:sz="0" w:space="0" w:color="auto"/>
        <w:right w:val="none" w:sz="0" w:space="0" w:color="auto"/>
      </w:divBdr>
      <w:divsChild>
        <w:div w:id="388772313">
          <w:marLeft w:val="547"/>
          <w:marRight w:val="0"/>
          <w:marTop w:val="96"/>
          <w:marBottom w:val="0"/>
          <w:divBdr>
            <w:top w:val="none" w:sz="0" w:space="0" w:color="auto"/>
            <w:left w:val="none" w:sz="0" w:space="0" w:color="auto"/>
            <w:bottom w:val="none" w:sz="0" w:space="0" w:color="auto"/>
            <w:right w:val="none" w:sz="0" w:space="0" w:color="auto"/>
          </w:divBdr>
        </w:div>
      </w:divsChild>
    </w:div>
    <w:div w:id="1608386750">
      <w:bodyDiv w:val="1"/>
      <w:marLeft w:val="0"/>
      <w:marRight w:val="0"/>
      <w:marTop w:val="0"/>
      <w:marBottom w:val="0"/>
      <w:divBdr>
        <w:top w:val="none" w:sz="0" w:space="0" w:color="auto"/>
        <w:left w:val="none" w:sz="0" w:space="0" w:color="auto"/>
        <w:bottom w:val="none" w:sz="0" w:space="0" w:color="auto"/>
        <w:right w:val="none" w:sz="0" w:space="0" w:color="auto"/>
      </w:divBdr>
    </w:div>
    <w:div w:id="1840542250">
      <w:bodyDiv w:val="1"/>
      <w:marLeft w:val="0"/>
      <w:marRight w:val="0"/>
      <w:marTop w:val="0"/>
      <w:marBottom w:val="0"/>
      <w:divBdr>
        <w:top w:val="none" w:sz="0" w:space="0" w:color="auto"/>
        <w:left w:val="none" w:sz="0" w:space="0" w:color="auto"/>
        <w:bottom w:val="none" w:sz="0" w:space="0" w:color="auto"/>
        <w:right w:val="none" w:sz="0" w:space="0" w:color="auto"/>
      </w:divBdr>
    </w:div>
    <w:div w:id="1879319895">
      <w:bodyDiv w:val="1"/>
      <w:marLeft w:val="0"/>
      <w:marRight w:val="0"/>
      <w:marTop w:val="0"/>
      <w:marBottom w:val="0"/>
      <w:divBdr>
        <w:top w:val="none" w:sz="0" w:space="0" w:color="auto"/>
        <w:left w:val="none" w:sz="0" w:space="0" w:color="auto"/>
        <w:bottom w:val="none" w:sz="0" w:space="0" w:color="auto"/>
        <w:right w:val="none" w:sz="0" w:space="0" w:color="auto"/>
      </w:divBdr>
      <w:divsChild>
        <w:div w:id="963921985">
          <w:marLeft w:val="547"/>
          <w:marRight w:val="0"/>
          <w:marTop w:val="96"/>
          <w:marBottom w:val="0"/>
          <w:divBdr>
            <w:top w:val="none" w:sz="0" w:space="0" w:color="auto"/>
            <w:left w:val="none" w:sz="0" w:space="0" w:color="auto"/>
            <w:bottom w:val="none" w:sz="0" w:space="0" w:color="auto"/>
            <w:right w:val="none" w:sz="0" w:space="0" w:color="auto"/>
          </w:divBdr>
        </w:div>
      </w:divsChild>
    </w:div>
    <w:div w:id="19012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20.jpe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d99620-e7f1-42ec-a9a5-eacbcd12717e">
      <Terms xmlns="http://schemas.microsoft.com/office/infopath/2007/PartnerControls"/>
    </lcf76f155ced4ddcb4097134ff3c332f>
    <TaxCatchAll xmlns="d94ee755-6cc7-472b-bbd2-cac79a912c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D070669D32B04F84D62889E1653BA0" ma:contentTypeVersion="21" ma:contentTypeDescription="Create a new document." ma:contentTypeScope="" ma:versionID="5d290fd21925fe87f975477c252e0d25">
  <xsd:schema xmlns:xsd="http://www.w3.org/2001/XMLSchema" xmlns:xs="http://www.w3.org/2001/XMLSchema" xmlns:p="http://schemas.microsoft.com/office/2006/metadata/properties" xmlns:ns1="http://schemas.microsoft.com/sharepoint/v3" xmlns:ns2="94d99620-e7f1-42ec-a9a5-eacbcd12717e" xmlns:ns3="d94ee755-6cc7-472b-bbd2-cac79a912cf2" targetNamespace="http://schemas.microsoft.com/office/2006/metadata/properties" ma:root="true" ma:fieldsID="f4653bbc13523c592425f0b7b272adad" ns1:_="" ns2:_="" ns3:_="">
    <xsd:import namespace="http://schemas.microsoft.com/sharepoint/v3"/>
    <xsd:import namespace="94d99620-e7f1-42ec-a9a5-eacbcd12717e"/>
    <xsd:import namespace="d94ee755-6cc7-472b-bbd2-cac79a912cf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99620-e7f1-42ec-a9a5-eacbcd1271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329e42-659e-446b-8389-c811c8096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ee755-6cc7-472b-bbd2-cac79a912c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c512aea-3978-4a89-b9ad-a96269c73637}" ma:internalName="TaxCatchAll" ma:showField="CatchAllData" ma:web="d94ee755-6cc7-472b-bbd2-cac79a912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teResources xmlns="http://schemas.invenso.com/xbi/doc/TemplateResources.xsd"/>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D5941BB4-217D-4A1E-8D90-CAC27746AC98}">
  <ds:schemaRefs>
    <ds:schemaRef ds:uri="http://schemas.openxmlformats.org/officeDocument/2006/bibliography"/>
  </ds:schemaRefs>
</ds:datastoreItem>
</file>

<file path=customXml/itemProps2.xml><?xml version="1.0" encoding="utf-8"?>
<ds:datastoreItem xmlns:ds="http://schemas.openxmlformats.org/officeDocument/2006/customXml" ds:itemID="{36F6AAA7-FB39-44C3-A1D5-B9E0E25429A3}">
  <ds:schemaRefs>
    <ds:schemaRef ds:uri="http://schemas.microsoft.com/office/2006/metadata/properties"/>
    <ds:schemaRef ds:uri="http://schemas.microsoft.com/office/infopath/2007/PartnerControls"/>
    <ds:schemaRef ds:uri="http://schemas.microsoft.com/sharepoint/v3"/>
    <ds:schemaRef ds:uri="94d99620-e7f1-42ec-a9a5-eacbcd12717e"/>
    <ds:schemaRef ds:uri="d94ee755-6cc7-472b-bbd2-cac79a912cf2"/>
  </ds:schemaRefs>
</ds:datastoreItem>
</file>

<file path=customXml/itemProps3.xml><?xml version="1.0" encoding="utf-8"?>
<ds:datastoreItem xmlns:ds="http://schemas.openxmlformats.org/officeDocument/2006/customXml" ds:itemID="{A324F719-1285-4041-B68B-481315A53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d99620-e7f1-42ec-a9a5-eacbcd12717e"/>
    <ds:schemaRef ds:uri="d94ee755-6cc7-472b-bbd2-cac79a91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916A5-8CD3-4D12-B0CD-F3FA87898BB3}">
  <ds:schemaRefs>
    <ds:schemaRef ds:uri="http://schemas.invenso.com/xbi/doc/TemplateResources.xsd"/>
  </ds:schemaRefs>
</ds:datastoreItem>
</file>

<file path=customXml/itemProps5.xml><?xml version="1.0" encoding="utf-8"?>
<ds:datastoreItem xmlns:ds="http://schemas.openxmlformats.org/officeDocument/2006/customXml" ds:itemID="{A58C7989-E3B7-4EEC-8380-ED11DF83B5B4}">
  <ds:schemaRefs>
    <ds:schemaRef ds:uri="http://schemas.microsoft.com/sharepoint/v3/contenttype/forms"/>
  </ds:schemaRefs>
</ds:datastoreItem>
</file>

<file path=customXml/itemProps6.xml><?xml version="1.0" encoding="utf-8"?>
<ds:datastoreItem xmlns:ds="http://schemas.openxmlformats.org/officeDocument/2006/customXml" ds:itemID="{8B99314E-1310-4132-997C-8E68A1173CD4}">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Clark</dc:creator>
  <cp:keywords/>
  <dc:description/>
  <cp:lastModifiedBy>Phil Tremayne</cp:lastModifiedBy>
  <cp:revision>2</cp:revision>
  <cp:lastPrinted>2023-03-10T21:55:00Z</cp:lastPrinted>
  <dcterms:created xsi:type="dcterms:W3CDTF">2024-08-23T10:58:00Z</dcterms:created>
  <dcterms:modified xsi:type="dcterms:W3CDTF">2024-08-23T10:58:00Z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0x0101000CD070669D32B04F84D62889E1653BA0</vt:lpwstr>
  </property>
  <property fmtid="{D5CDD505-2E9C-101B-9397-08002B2CF9AE}" pid="3" name="MediaServiceImageTags">
    <vt:lpwstr/>
  </property>
</Properties>
</file>